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42B12A19" w:rsidR="00202E06" w:rsidRDefault="00202E06" w:rsidP="005D64A8">
      <w:pPr>
        <w:pStyle w:val="Subtitle"/>
      </w:pPr>
      <w:r>
        <w:t>Job Description</w:t>
      </w:r>
      <w:r w:rsidR="00843D1F">
        <w:t>.</w:t>
      </w:r>
    </w:p>
    <w:p w14:paraId="524AEBBE" w14:textId="6E452927" w:rsidR="00202E06" w:rsidRPr="00CD634F" w:rsidRDefault="005D64A8" w:rsidP="005D64A8">
      <w:pPr>
        <w:tabs>
          <w:tab w:val="left" w:pos="2268"/>
        </w:tabs>
        <w:rPr>
          <w:b/>
          <w:bCs/>
        </w:rPr>
      </w:pPr>
      <w:r w:rsidRPr="00CD634F">
        <w:rPr>
          <w:b/>
          <w:bCs/>
        </w:rPr>
        <w:t>Post Title</w:t>
      </w:r>
      <w:r w:rsidR="00202E06" w:rsidRPr="00CD634F">
        <w:rPr>
          <w:b/>
          <w:bCs/>
        </w:rPr>
        <w:t>:</w:t>
      </w:r>
      <w:r w:rsidR="00CD634F" w:rsidRPr="00CD634F">
        <w:rPr>
          <w:b/>
          <w:bCs/>
        </w:rPr>
        <w:tab/>
      </w:r>
      <w:r w:rsidR="004C2863" w:rsidRPr="00281F99">
        <w:t>General Assistant (Training Centre)</w:t>
      </w:r>
      <w:r w:rsidR="00281F99" w:rsidRPr="00281F99">
        <w:t>.</w:t>
      </w:r>
    </w:p>
    <w:p w14:paraId="4D966EAC" w14:textId="6E48AC82" w:rsidR="00CD634F" w:rsidRPr="00CD634F" w:rsidRDefault="005D64A8" w:rsidP="005D64A8">
      <w:pPr>
        <w:tabs>
          <w:tab w:val="left" w:pos="2268"/>
        </w:tabs>
        <w:rPr>
          <w:b/>
          <w:bCs/>
        </w:rPr>
      </w:pPr>
      <w:r w:rsidRPr="00CD634F">
        <w:rPr>
          <w:b/>
          <w:bCs/>
        </w:rPr>
        <w:t>Grade</w:t>
      </w:r>
      <w:r w:rsidR="00CD634F" w:rsidRPr="00CD634F">
        <w:rPr>
          <w:b/>
          <w:bCs/>
        </w:rPr>
        <w:t>:</w:t>
      </w:r>
      <w:r w:rsidR="00CD634F" w:rsidRPr="00CD634F">
        <w:rPr>
          <w:b/>
          <w:bCs/>
        </w:rPr>
        <w:tab/>
      </w:r>
      <w:r w:rsidR="004C2863" w:rsidRPr="00281F99">
        <w:t>3</w:t>
      </w:r>
      <w:r w:rsidR="00281F99" w:rsidRPr="00281F99">
        <w:t>.</w:t>
      </w:r>
    </w:p>
    <w:p w14:paraId="753A735D" w14:textId="750EF46E" w:rsidR="00CD634F" w:rsidRPr="00CD634F" w:rsidRDefault="005D64A8" w:rsidP="005D64A8">
      <w:pPr>
        <w:tabs>
          <w:tab w:val="left" w:pos="2268"/>
        </w:tabs>
        <w:rPr>
          <w:b/>
          <w:bCs/>
        </w:rPr>
      </w:pPr>
      <w:r w:rsidRPr="00CD634F">
        <w:rPr>
          <w:b/>
          <w:bCs/>
        </w:rPr>
        <w:t>Responsible To</w:t>
      </w:r>
      <w:r w:rsidR="00CD634F" w:rsidRPr="00CD634F">
        <w:rPr>
          <w:b/>
          <w:bCs/>
        </w:rPr>
        <w:t>:</w:t>
      </w:r>
      <w:r w:rsidR="00CD634F" w:rsidRPr="00CD634F">
        <w:rPr>
          <w:b/>
          <w:bCs/>
        </w:rPr>
        <w:tab/>
      </w:r>
      <w:r w:rsidR="004C2863" w:rsidRPr="00281F99">
        <w:t>Training and Support Watch Manager</w:t>
      </w:r>
      <w:r w:rsidR="00281F99" w:rsidRPr="00281F99">
        <w:t>.</w:t>
      </w:r>
    </w:p>
    <w:p w14:paraId="33C842D4" w14:textId="394BA590" w:rsidR="00CD634F" w:rsidRDefault="005D64A8" w:rsidP="00281F99">
      <w:pPr>
        <w:tabs>
          <w:tab w:val="left" w:pos="2268"/>
        </w:tabs>
        <w:ind w:left="2268" w:hanging="2268"/>
        <w:rPr>
          <w:b/>
          <w:bCs/>
          <w:color w:val="FF0000"/>
        </w:rPr>
      </w:pPr>
      <w:r w:rsidRPr="00CD634F">
        <w:rPr>
          <w:b/>
          <w:bCs/>
        </w:rPr>
        <w:t>Purpose Of Post</w:t>
      </w:r>
      <w:r w:rsidR="00CD634F" w:rsidRPr="00CD634F">
        <w:rPr>
          <w:b/>
          <w:bCs/>
        </w:rPr>
        <w:t>:</w:t>
      </w:r>
      <w:r w:rsidR="00CD634F" w:rsidRPr="00CD634F">
        <w:rPr>
          <w:b/>
          <w:bCs/>
        </w:rPr>
        <w:tab/>
      </w:r>
      <w:r w:rsidR="004C2863" w:rsidRPr="00281F99">
        <w:t>To work as pa</w:t>
      </w:r>
      <w:r w:rsidR="00281F99" w:rsidRPr="00281F99">
        <w:t xml:space="preserve">rt of the training centre general </w:t>
      </w:r>
      <w:r w:rsidR="00426656" w:rsidRPr="00281F99">
        <w:t>assistants’</w:t>
      </w:r>
      <w:r w:rsidR="00281F99" w:rsidRPr="00281F99">
        <w:t xml:space="preserve"> team, to help staff in the preparation of exercises, drills and demonstrations.</w:t>
      </w:r>
    </w:p>
    <w:p w14:paraId="78371F77" w14:textId="21A8EC62" w:rsidR="00CD634F" w:rsidRDefault="00CD634F" w:rsidP="005D64A8">
      <w:pPr>
        <w:pStyle w:val="Heading1"/>
      </w:pPr>
      <w:r>
        <w:t>Organisational chart</w:t>
      </w:r>
      <w:r w:rsidR="00843D1F">
        <w:t>.</w:t>
      </w:r>
    </w:p>
    <w:p w14:paraId="213995D5" w14:textId="1E53269F" w:rsidR="005D64A8" w:rsidRPr="005D64A8" w:rsidRDefault="00565F56" w:rsidP="005D64A8">
      <w:r>
        <w:rPr>
          <w:rFonts w:eastAsia="Arial Unicode MS" w:cs="Arial"/>
          <w:b/>
          <w:bCs/>
          <w:noProof/>
        </w:rPr>
        <w:drawing>
          <wp:inline distT="0" distB="0" distL="0" distR="0" wp14:anchorId="68644545" wp14:editId="5C6D9C31">
            <wp:extent cx="4009390" cy="2004695"/>
            <wp:effectExtent l="0" t="38100" r="0" b="52705"/>
            <wp:docPr id="41375434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8812345" w:rsidR="00CD634F" w:rsidRDefault="00CD634F" w:rsidP="005D64A8">
      <w:pPr>
        <w:pStyle w:val="Heading1"/>
      </w:pPr>
      <w:r>
        <w:t>Main duties and responsibilities of the role</w:t>
      </w:r>
      <w:r w:rsidR="00843D1F">
        <w:t>.</w:t>
      </w:r>
    </w:p>
    <w:p w14:paraId="4466B111" w14:textId="209F7D6C" w:rsidR="00922344" w:rsidRPr="00037154" w:rsidRDefault="00922344" w:rsidP="00922344">
      <w:pPr>
        <w:pStyle w:val="Numbered"/>
      </w:pPr>
      <w:r w:rsidRPr="00037154">
        <w:t>Assist with the preparation of exercises and demonstrations, in</w:t>
      </w:r>
      <w:r>
        <w:t>cluding the setting up and</w:t>
      </w:r>
      <w:r w:rsidRPr="00763744">
        <w:rPr>
          <w:color w:val="FF0000"/>
        </w:rPr>
        <w:t xml:space="preserve"> </w:t>
      </w:r>
      <w:r w:rsidRPr="00613907">
        <w:t xml:space="preserve">decommissioning of live burn exercises wearing the correct PPE </w:t>
      </w:r>
      <w:r>
        <w:t xml:space="preserve">(personal protective equipment) </w:t>
      </w:r>
      <w:r w:rsidRPr="00613907">
        <w:t>and RPE</w:t>
      </w:r>
      <w:r>
        <w:t xml:space="preserve"> (respiratory protective equipment)</w:t>
      </w:r>
      <w:r w:rsidRPr="00613907">
        <w:t xml:space="preserve">, working in </w:t>
      </w:r>
      <w:r w:rsidR="00F93176" w:rsidRPr="00613907">
        <w:t>conjunction</w:t>
      </w:r>
      <w:r w:rsidRPr="00613907">
        <w:t xml:space="preserve"> with the relevant departments &amp; their requirements.</w:t>
      </w:r>
    </w:p>
    <w:p w14:paraId="1C7354A6" w14:textId="6C9B1C99" w:rsidR="006B5C2B" w:rsidRPr="006B5C2B" w:rsidRDefault="006B5C2B" w:rsidP="006B5C2B">
      <w:pPr>
        <w:pStyle w:val="Numbered"/>
      </w:pPr>
      <w:r w:rsidRPr="00037154">
        <w:t xml:space="preserve">Operate </w:t>
      </w:r>
      <w:r>
        <w:t>vehicles (</w:t>
      </w:r>
      <w:r w:rsidRPr="00037154">
        <w:t>Telehandler</w:t>
      </w:r>
      <w:r>
        <w:t xml:space="preserve"> and appliances)</w:t>
      </w:r>
      <w:r w:rsidRPr="00037154">
        <w:t xml:space="preserve"> to perform assorted tasks within the remit of the </w:t>
      </w:r>
      <w:r w:rsidRPr="000320F6">
        <w:t>post. Training will be provided for this.</w:t>
      </w:r>
    </w:p>
    <w:p w14:paraId="33E37D71" w14:textId="513CF1E0" w:rsidR="006B5C2B" w:rsidRDefault="006B5C2B" w:rsidP="006B5C2B">
      <w:pPr>
        <w:pStyle w:val="Numbered"/>
      </w:pPr>
      <w:r w:rsidRPr="000320F6">
        <w:t xml:space="preserve">Inspect, recharge and maintain training centre extinguishers and restock commercial training fire extinguishers when required </w:t>
      </w:r>
    </w:p>
    <w:p w14:paraId="742FCC6F" w14:textId="77777777" w:rsidR="006B5C2B" w:rsidRDefault="006B5C2B" w:rsidP="006B5C2B">
      <w:pPr>
        <w:pStyle w:val="Numbered"/>
        <w:numPr>
          <w:ilvl w:val="0"/>
          <w:numId w:val="0"/>
        </w:numPr>
        <w:ind w:left="454"/>
      </w:pPr>
    </w:p>
    <w:p w14:paraId="49ADDAD8" w14:textId="77777777" w:rsidR="006B5C2B" w:rsidRPr="006B5C2B" w:rsidRDefault="006B5C2B" w:rsidP="006B5C2B">
      <w:pPr>
        <w:pStyle w:val="Numbered"/>
        <w:numPr>
          <w:ilvl w:val="0"/>
          <w:numId w:val="0"/>
        </w:numPr>
        <w:ind w:left="454"/>
      </w:pPr>
    </w:p>
    <w:p w14:paraId="51580EE0" w14:textId="39264B2C" w:rsidR="006B5C2B" w:rsidRPr="006B5C2B" w:rsidRDefault="006B5C2B" w:rsidP="006B5C2B">
      <w:pPr>
        <w:pStyle w:val="Numbered"/>
      </w:pPr>
      <w:r w:rsidRPr="00613907">
        <w:lastRenderedPageBreak/>
        <w:t xml:space="preserve">Inspect, recharge and maintain breathing apparatus cylinders to ensure that sufficient stock is maintained and instruct new staff (including trainee firefighters) on how to safely use the BA </w:t>
      </w:r>
      <w:r>
        <w:t xml:space="preserve">(breathing apparatus) </w:t>
      </w:r>
      <w:r w:rsidRPr="00613907">
        <w:t xml:space="preserve">cylinder compressor. Record on the </w:t>
      </w:r>
      <w:r>
        <w:t xml:space="preserve">equipment management </w:t>
      </w:r>
      <w:r w:rsidRPr="00613907">
        <w:t>system.</w:t>
      </w:r>
    </w:p>
    <w:p w14:paraId="317DCA74" w14:textId="06BDB701" w:rsidR="006B5C2B" w:rsidRPr="006B5C2B" w:rsidRDefault="006B5C2B" w:rsidP="006B5C2B">
      <w:pPr>
        <w:pStyle w:val="Numbered"/>
      </w:pPr>
      <w:r>
        <w:t>M</w:t>
      </w:r>
      <w:r w:rsidRPr="00613907">
        <w:t xml:space="preserve">anage </w:t>
      </w:r>
      <w:r>
        <w:t xml:space="preserve">stock with respect to ordering </w:t>
      </w:r>
      <w:r w:rsidR="00F93176">
        <w:t>consumables</w:t>
      </w:r>
      <w:r>
        <w:t xml:space="preserve"> (</w:t>
      </w:r>
      <w:r w:rsidR="00426656">
        <w:t>E.g.</w:t>
      </w:r>
      <w:r>
        <w:t xml:space="preserve"> </w:t>
      </w:r>
      <w:r w:rsidRPr="00613907">
        <w:t>Pallets</w:t>
      </w:r>
      <w:r>
        <w:t xml:space="preserve">, wood and straw) for the Breathing Apparatus </w:t>
      </w:r>
      <w:r w:rsidRPr="00613907">
        <w:t xml:space="preserve">department. </w:t>
      </w:r>
      <w:r>
        <w:t>Manage stock with regards to consumables (</w:t>
      </w:r>
      <w:r w:rsidR="00426656">
        <w:t>E.g.</w:t>
      </w:r>
      <w:r>
        <w:t xml:space="preserve"> scrap cars) for the Trauma department. </w:t>
      </w:r>
      <w:r w:rsidRPr="00613907">
        <w:t>Loading and unloading of stock and checking condition of stock on receipt and issuing of fuel to F</w:t>
      </w:r>
      <w:r>
        <w:t xml:space="preserve">ire </w:t>
      </w:r>
      <w:r w:rsidRPr="00613907">
        <w:t>S</w:t>
      </w:r>
      <w:r>
        <w:t>ervice</w:t>
      </w:r>
      <w:r w:rsidRPr="00613907">
        <w:t xml:space="preserve"> vehicles.</w:t>
      </w:r>
    </w:p>
    <w:p w14:paraId="62C40D1F" w14:textId="2C760BB0" w:rsidR="006B5C2B" w:rsidRPr="006B5C2B" w:rsidRDefault="006B5C2B" w:rsidP="006B5C2B">
      <w:pPr>
        <w:pStyle w:val="Numbered"/>
      </w:pPr>
      <w:r w:rsidRPr="00463A10">
        <w:t>Responsible for the receipt and issue of training centre laundry and for H</w:t>
      </w:r>
      <w:r>
        <w:t>eadquarters</w:t>
      </w:r>
      <w:r w:rsidRPr="00463A10">
        <w:t xml:space="preserve"> site </w:t>
      </w:r>
    </w:p>
    <w:p w14:paraId="06376A56" w14:textId="3DDE7AF1" w:rsidR="006B5C2B" w:rsidRPr="006B5C2B" w:rsidRDefault="006B5C2B" w:rsidP="006B5C2B">
      <w:pPr>
        <w:pStyle w:val="Numbered"/>
      </w:pPr>
      <w:r w:rsidRPr="000320F6">
        <w:t xml:space="preserve">Assist with the general maintenance of Training Centre grounds and property. This will also include cleanliness of areas within Training Centre.  </w:t>
      </w:r>
    </w:p>
    <w:p w14:paraId="20903B9D" w14:textId="167B6E68" w:rsidR="006B5C2B" w:rsidRPr="006B5C2B" w:rsidRDefault="006B5C2B" w:rsidP="006B5C2B">
      <w:pPr>
        <w:pStyle w:val="Numbered"/>
      </w:pPr>
      <w:r w:rsidRPr="000320F6">
        <w:t>Responsible for maintaining training centre equipment, and vehicles, including all records associated with the re-ordering of consumables. Recording inspection on EMS where appropriate.</w:t>
      </w:r>
    </w:p>
    <w:p w14:paraId="6B0EA89C" w14:textId="6E13CD16" w:rsidR="006B5C2B" w:rsidRPr="006B5C2B" w:rsidRDefault="006B5C2B" w:rsidP="006B5C2B">
      <w:pPr>
        <w:pStyle w:val="Numbered"/>
      </w:pPr>
      <w:r w:rsidRPr="000320F6">
        <w:t>Provide cover/assist the caretaking staff as and when required.</w:t>
      </w:r>
    </w:p>
    <w:p w14:paraId="1620CBD9" w14:textId="012D5480" w:rsidR="006B5C2B" w:rsidRPr="006B5C2B" w:rsidRDefault="006B5C2B" w:rsidP="006B5C2B">
      <w:pPr>
        <w:pStyle w:val="Numbered"/>
      </w:pPr>
      <w:r w:rsidRPr="00613907">
        <w:t>Manoeuvre fire service appliances</w:t>
      </w:r>
      <w:r>
        <w:t xml:space="preserve">. This will also include booking </w:t>
      </w:r>
      <w:r w:rsidRPr="00613907">
        <w:t>MOT’s</w:t>
      </w:r>
      <w:r>
        <w:t xml:space="preserve"> and 10 weekly checks</w:t>
      </w:r>
      <w:r w:rsidRPr="00613907">
        <w:t xml:space="preserve"> (when required).</w:t>
      </w:r>
    </w:p>
    <w:p w14:paraId="3AD08ABE" w14:textId="65ACB43A" w:rsidR="006B5C2B" w:rsidRPr="006B5C2B" w:rsidRDefault="006B5C2B" w:rsidP="006B5C2B">
      <w:pPr>
        <w:pStyle w:val="Numbered"/>
      </w:pPr>
      <w:r>
        <w:t>U</w:t>
      </w:r>
      <w:r w:rsidRPr="00037154">
        <w:t>ndertake training</w:t>
      </w:r>
      <w:r>
        <w:t xml:space="preserve"> courses when required, as directed by management.</w:t>
      </w:r>
    </w:p>
    <w:p w14:paraId="359F0397" w14:textId="3DAAC9E9" w:rsidR="006B5C2B" w:rsidRPr="006B5C2B" w:rsidRDefault="006B5C2B" w:rsidP="006B5C2B">
      <w:pPr>
        <w:pStyle w:val="Numbered"/>
      </w:pPr>
      <w:r w:rsidRPr="00613907">
        <w:t>Take into consideration all Health and Safety and Fire Safety matters, adhering to risk assessments, for any personnel, members of the public, other agencies and visitors that may be attending and undertake first aid duties as and when required.</w:t>
      </w:r>
    </w:p>
    <w:p w14:paraId="751AC3A5" w14:textId="142351EE" w:rsidR="006B5C2B" w:rsidRPr="006B5C2B" w:rsidRDefault="006B5C2B" w:rsidP="006B5C2B">
      <w:pPr>
        <w:pStyle w:val="Numbered"/>
      </w:pPr>
      <w:r w:rsidRPr="00613907">
        <w:t>Assist with the logistics of equipment and resources around training centre site</w:t>
      </w:r>
      <w:r>
        <w:t xml:space="preserve"> with the opportunity to </w:t>
      </w:r>
      <w:r w:rsidRPr="00613907">
        <w:t>build custom made training aids when possible and practicable.</w:t>
      </w:r>
    </w:p>
    <w:p w14:paraId="436B3E08" w14:textId="2A631B9B" w:rsidR="006B5C2B" w:rsidRPr="006B5C2B" w:rsidRDefault="006B5C2B" w:rsidP="006B5C2B">
      <w:pPr>
        <w:pStyle w:val="Numbered"/>
      </w:pPr>
      <w:r w:rsidRPr="00613907">
        <w:t>Provide fireground support as required for special events</w:t>
      </w:r>
      <w:r>
        <w:t xml:space="preserve"> and exercises</w:t>
      </w:r>
      <w:r w:rsidRPr="00613907">
        <w:t xml:space="preserve">, which may </w:t>
      </w:r>
      <w:r>
        <w:t>require</w:t>
      </w:r>
      <w:r w:rsidRPr="00613907">
        <w:t xml:space="preserve"> working outside normal office hours </w:t>
      </w:r>
      <w:r>
        <w:t xml:space="preserve">(this could include </w:t>
      </w:r>
      <w:r w:rsidRPr="00613907">
        <w:t xml:space="preserve">occasionally </w:t>
      </w:r>
      <w:r>
        <w:t xml:space="preserve">working </w:t>
      </w:r>
      <w:r w:rsidRPr="00613907">
        <w:t>on a weekend</w:t>
      </w:r>
      <w:r>
        <w:t xml:space="preserve">). </w:t>
      </w:r>
    </w:p>
    <w:p w14:paraId="636FD646" w14:textId="010D2B1F" w:rsidR="006B5C2B" w:rsidRPr="00AB6132" w:rsidRDefault="006B5C2B" w:rsidP="006B5C2B">
      <w:pPr>
        <w:pStyle w:val="Numbered"/>
      </w:pPr>
      <w:r w:rsidRPr="00613907">
        <w:t>To be responsible for the appropriate processing of data ensuring compliance with current GDPR.</w:t>
      </w:r>
    </w:p>
    <w:p w14:paraId="547C15CB" w14:textId="77777777" w:rsidR="006B5C2B" w:rsidRDefault="006B5C2B" w:rsidP="006B5C2B">
      <w:pPr>
        <w:pStyle w:val="Numbered"/>
      </w:pPr>
      <w:r w:rsidRPr="00907557">
        <w:t>Transport cylinders to logistics stations within West Yorkshire Fire and Rescue Service where necessary.</w:t>
      </w:r>
    </w:p>
    <w:p w14:paraId="703B6FDC" w14:textId="77777777" w:rsidR="006B5C2B" w:rsidRDefault="006B5C2B" w:rsidP="006B5C2B">
      <w:pPr>
        <w:pStyle w:val="Numbered"/>
        <w:numPr>
          <w:ilvl w:val="0"/>
          <w:numId w:val="0"/>
        </w:numPr>
        <w:ind w:left="454" w:hanging="454"/>
      </w:pPr>
    </w:p>
    <w:p w14:paraId="1DA222D7" w14:textId="77777777" w:rsidR="006B5C2B" w:rsidRDefault="006B5C2B" w:rsidP="006B5C2B">
      <w:pPr>
        <w:pStyle w:val="Numbered"/>
        <w:numPr>
          <w:ilvl w:val="0"/>
          <w:numId w:val="0"/>
        </w:numPr>
        <w:ind w:left="454" w:hanging="454"/>
      </w:pPr>
    </w:p>
    <w:p w14:paraId="7DD972F9" w14:textId="77777777" w:rsidR="006B5C2B" w:rsidRDefault="006B5C2B" w:rsidP="006B5C2B">
      <w:pPr>
        <w:pStyle w:val="Numbered"/>
        <w:numPr>
          <w:ilvl w:val="0"/>
          <w:numId w:val="0"/>
        </w:numPr>
        <w:ind w:left="454" w:hanging="454"/>
      </w:pPr>
    </w:p>
    <w:p w14:paraId="5C8AA79F" w14:textId="77777777" w:rsidR="006B5C2B" w:rsidRPr="00907557" w:rsidRDefault="006B5C2B" w:rsidP="006B5C2B">
      <w:pPr>
        <w:pStyle w:val="Numbered"/>
        <w:numPr>
          <w:ilvl w:val="0"/>
          <w:numId w:val="0"/>
        </w:numPr>
        <w:ind w:left="454" w:hanging="454"/>
      </w:pPr>
    </w:p>
    <w:p w14:paraId="44A08382" w14:textId="3D330CB2" w:rsidR="00CD634F" w:rsidRDefault="00CD634F" w:rsidP="00694BDB">
      <w:pPr>
        <w:pStyle w:val="Heading1"/>
      </w:pPr>
      <w:r>
        <w:lastRenderedPageBreak/>
        <w:t>Organisational wide responsibilities</w:t>
      </w:r>
      <w:r w:rsidR="00843D1F">
        <w:t>.</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6A633FDA" w:rsidR="00A33E19" w:rsidRDefault="00A33E19" w:rsidP="00230F93">
      <w:pPr>
        <w:pStyle w:val="Numbered"/>
      </w:pPr>
      <w:r>
        <w:t xml:space="preserve">A satisfactory </w:t>
      </w:r>
      <w:r w:rsidR="006B5C2B">
        <w:t xml:space="preserve">Standard </w:t>
      </w:r>
      <w:r w:rsidR="00C82F1B" w:rsidRPr="00204F06">
        <w:t>Disclosure</w:t>
      </w:r>
      <w:r w:rsidR="00965D05" w:rsidRPr="00204F06">
        <w:t xml:space="preserve"> and Barring</w:t>
      </w:r>
      <w:r w:rsidR="00204F06" w:rsidRPr="00204F06">
        <w:t xml:space="preserve"> check is required for the role.</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016"/>
        <w:gridCol w:w="1417"/>
        <w:gridCol w:w="1701"/>
      </w:tblGrid>
      <w:tr w:rsidR="00EC4721" w14:paraId="6CB9632A" w14:textId="77777777" w:rsidTr="008333C4">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016" w:type="dxa"/>
            <w:shd w:val="clear" w:color="auto" w:fill="D9E2F3" w:themeFill="accent1" w:themeFillTint="33"/>
          </w:tcPr>
          <w:p w14:paraId="54689E49" w14:textId="1AE63B26" w:rsidR="00AA7FB7" w:rsidRPr="00AE61BA" w:rsidRDefault="00AE61BA" w:rsidP="0037695C">
            <w:pPr>
              <w:rPr>
                <w:b/>
                <w:bCs/>
              </w:rPr>
            </w:pPr>
            <w:r>
              <w:rPr>
                <w:b/>
                <w:bCs/>
              </w:rPr>
              <w:t>Experience</w:t>
            </w:r>
            <w:r w:rsidR="00843D1F">
              <w:rPr>
                <w:b/>
                <w:bCs/>
              </w:rPr>
              <w:t>.</w:t>
            </w:r>
          </w:p>
        </w:tc>
        <w:tc>
          <w:tcPr>
            <w:tcW w:w="1417" w:type="dxa"/>
            <w:shd w:val="clear" w:color="auto" w:fill="D9E2F3" w:themeFill="accent1" w:themeFillTint="33"/>
          </w:tcPr>
          <w:p w14:paraId="4C8D2977" w14:textId="0D77F33B" w:rsidR="00AA7FB7" w:rsidRPr="00AE61BA" w:rsidRDefault="00AE61BA" w:rsidP="00A621D6">
            <w:pPr>
              <w:rPr>
                <w:b/>
                <w:bCs/>
              </w:rPr>
            </w:pPr>
            <w:r w:rsidRPr="00AE61BA">
              <w:rPr>
                <w:b/>
                <w:bCs/>
              </w:rPr>
              <w:t>Essential/Desirable</w:t>
            </w:r>
            <w:r w:rsidR="00843D1F">
              <w:rPr>
                <w:b/>
                <w:bCs/>
              </w:rPr>
              <w:t>.</w:t>
            </w:r>
          </w:p>
        </w:tc>
        <w:tc>
          <w:tcPr>
            <w:tcW w:w="1701" w:type="dxa"/>
            <w:shd w:val="clear" w:color="auto" w:fill="D9E2F3" w:themeFill="accent1" w:themeFillTint="33"/>
          </w:tcPr>
          <w:p w14:paraId="5E7C96FD" w14:textId="4DBACA6A" w:rsidR="00AA7FB7" w:rsidRPr="00A621D6" w:rsidRDefault="00A621D6" w:rsidP="0037695C">
            <w:pPr>
              <w:rPr>
                <w:b/>
                <w:bCs/>
              </w:rPr>
            </w:pPr>
            <w:r w:rsidRPr="00A621D6">
              <w:rPr>
                <w:b/>
                <w:bCs/>
              </w:rPr>
              <w:t>Where identified</w:t>
            </w:r>
            <w:r w:rsidR="00843D1F">
              <w:rPr>
                <w:b/>
                <w:bCs/>
              </w:rPr>
              <w:t>.</w:t>
            </w:r>
          </w:p>
        </w:tc>
      </w:tr>
      <w:tr w:rsidR="00EC4721" w14:paraId="23CF6407" w14:textId="77777777" w:rsidTr="008333C4">
        <w:tc>
          <w:tcPr>
            <w:tcW w:w="642" w:type="dxa"/>
          </w:tcPr>
          <w:p w14:paraId="1F1E3ABF" w14:textId="55DA915D" w:rsidR="00AA7FB7" w:rsidRPr="00A84C99" w:rsidRDefault="00AA7FB7" w:rsidP="00230F93">
            <w:pPr>
              <w:pStyle w:val="Numbered"/>
              <w:numPr>
                <w:ilvl w:val="0"/>
                <w:numId w:val="6"/>
              </w:numPr>
              <w:rPr>
                <w:szCs w:val="24"/>
              </w:rPr>
            </w:pPr>
          </w:p>
        </w:tc>
        <w:tc>
          <w:tcPr>
            <w:tcW w:w="6016" w:type="dxa"/>
          </w:tcPr>
          <w:p w14:paraId="65C067DC" w14:textId="1EBAC539" w:rsidR="00AA7FB7" w:rsidRPr="00A84C99" w:rsidRDefault="00216E6D" w:rsidP="0037695C">
            <w:pPr>
              <w:rPr>
                <w:szCs w:val="24"/>
              </w:rPr>
            </w:pPr>
            <w:r w:rsidRPr="00A84C99">
              <w:rPr>
                <w:rFonts w:eastAsia="Arial Unicode MS" w:cs="Arial"/>
                <w:szCs w:val="24"/>
              </w:rPr>
              <w:t xml:space="preserve">Experience in safe working practices when cleaning and using electrical equipment.  </w:t>
            </w:r>
          </w:p>
        </w:tc>
        <w:tc>
          <w:tcPr>
            <w:tcW w:w="1417" w:type="dxa"/>
          </w:tcPr>
          <w:p w14:paraId="215D3EC9" w14:textId="6BD3000F" w:rsidR="00AA7FB7" w:rsidRDefault="00216E6D" w:rsidP="0037695C">
            <w:r>
              <w:t>Essential</w:t>
            </w:r>
            <w:r w:rsidR="00A84C99">
              <w:t>.</w:t>
            </w:r>
          </w:p>
        </w:tc>
        <w:tc>
          <w:tcPr>
            <w:tcW w:w="1701" w:type="dxa"/>
          </w:tcPr>
          <w:p w14:paraId="113E7306" w14:textId="54ED38AD"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r w:rsidR="00EC4721" w14:paraId="637D9353" w14:textId="77777777" w:rsidTr="008333C4">
        <w:trPr>
          <w:cantSplit/>
        </w:trPr>
        <w:tc>
          <w:tcPr>
            <w:tcW w:w="642" w:type="dxa"/>
          </w:tcPr>
          <w:p w14:paraId="663D38E2" w14:textId="3D0785AF" w:rsidR="00AA7FB7" w:rsidRPr="00A84C99" w:rsidRDefault="00AA7FB7" w:rsidP="00230F93">
            <w:pPr>
              <w:pStyle w:val="Numbered"/>
              <w:rPr>
                <w:szCs w:val="24"/>
              </w:rPr>
            </w:pPr>
          </w:p>
        </w:tc>
        <w:tc>
          <w:tcPr>
            <w:tcW w:w="6016" w:type="dxa"/>
          </w:tcPr>
          <w:p w14:paraId="55BC15DC" w14:textId="7A2F69EB" w:rsidR="00AA7FB7" w:rsidRPr="00A84C99" w:rsidRDefault="009707B6" w:rsidP="0037695C">
            <w:pPr>
              <w:rPr>
                <w:szCs w:val="24"/>
              </w:rPr>
            </w:pPr>
            <w:r w:rsidRPr="00A84C99">
              <w:rPr>
                <w:rFonts w:eastAsia="Arial Unicode MS" w:cs="Arial"/>
                <w:szCs w:val="24"/>
              </w:rPr>
              <w:t>Experience in grounds and equipment maintenance associated with a Fire &amp; Rescue Service.</w:t>
            </w:r>
          </w:p>
        </w:tc>
        <w:tc>
          <w:tcPr>
            <w:tcW w:w="1417" w:type="dxa"/>
          </w:tcPr>
          <w:p w14:paraId="2B9F7802" w14:textId="18B639BC" w:rsidR="00AA7FB7" w:rsidRDefault="009707B6" w:rsidP="0037695C">
            <w:r>
              <w:t>Desirable</w:t>
            </w:r>
            <w:r w:rsidR="00A84C99">
              <w:t>.</w:t>
            </w:r>
          </w:p>
        </w:tc>
        <w:tc>
          <w:tcPr>
            <w:tcW w:w="1701" w:type="dxa"/>
          </w:tcPr>
          <w:p w14:paraId="1FCBAB76" w14:textId="2BA41805" w:rsidR="00AA7FB7" w:rsidRPr="00863416" w:rsidRDefault="00863416" w:rsidP="0037695C">
            <w:pPr>
              <w:rPr>
                <w:szCs w:val="24"/>
              </w:rPr>
            </w:pPr>
            <w:r w:rsidRPr="00863416">
              <w:rPr>
                <w:rFonts w:eastAsia="Arial Unicode MS" w:cs="Arial"/>
                <w:szCs w:val="24"/>
              </w:rPr>
              <w:t xml:space="preserve">Application &amp; </w:t>
            </w:r>
            <w:r w:rsidRPr="00863416">
              <w:rPr>
                <w:rFonts w:cs="Arial"/>
                <w:szCs w:val="24"/>
              </w:rPr>
              <w:t>Selection Process</w:t>
            </w:r>
            <w:r w:rsidR="00210A4D">
              <w:rPr>
                <w:rFonts w:cs="Arial"/>
                <w:szCs w:val="24"/>
              </w:rPr>
              <w:t>.</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740D08DF" w:rsidR="00945BDF" w:rsidRPr="00AE61BA" w:rsidRDefault="00945BDF" w:rsidP="006549FB">
            <w:pPr>
              <w:rPr>
                <w:b/>
                <w:bCs/>
              </w:rPr>
            </w:pPr>
            <w:r>
              <w:rPr>
                <w:b/>
                <w:bCs/>
              </w:rPr>
              <w:t>Education and Training</w:t>
            </w:r>
            <w:r w:rsidR="00843D1F">
              <w:rPr>
                <w:b/>
                <w:bCs/>
              </w:rPr>
              <w:t>.</w:t>
            </w:r>
          </w:p>
        </w:tc>
        <w:tc>
          <w:tcPr>
            <w:tcW w:w="1417" w:type="dxa"/>
            <w:shd w:val="clear" w:color="auto" w:fill="D9E2F3" w:themeFill="accent1" w:themeFillTint="33"/>
          </w:tcPr>
          <w:p w14:paraId="43777263" w14:textId="11F43641" w:rsidR="00945BDF" w:rsidRPr="00AE61BA" w:rsidRDefault="00945BDF"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586C27D0" w14:textId="60D204BF" w:rsidR="00945BDF" w:rsidRPr="00A621D6" w:rsidRDefault="00945BDF" w:rsidP="006549FB">
            <w:pPr>
              <w:rPr>
                <w:b/>
                <w:bCs/>
              </w:rPr>
            </w:pPr>
            <w:r w:rsidRPr="00A621D6">
              <w:rPr>
                <w:b/>
                <w:bCs/>
              </w:rPr>
              <w:t>Where identified</w:t>
            </w:r>
            <w:r w:rsidR="00843D1F">
              <w:rPr>
                <w:b/>
                <w:bCs/>
              </w:rPr>
              <w:t>.</w:t>
            </w:r>
          </w:p>
        </w:tc>
      </w:tr>
      <w:tr w:rsidR="00B66EAE" w14:paraId="1B874A40" w14:textId="77777777" w:rsidTr="00210A4D">
        <w:tc>
          <w:tcPr>
            <w:tcW w:w="642" w:type="dxa"/>
          </w:tcPr>
          <w:p w14:paraId="65E33F2B" w14:textId="79EDF485" w:rsidR="00945BDF" w:rsidRDefault="00945BDF" w:rsidP="00230F93">
            <w:pPr>
              <w:pStyle w:val="Numbered"/>
            </w:pPr>
          </w:p>
        </w:tc>
        <w:tc>
          <w:tcPr>
            <w:tcW w:w="6016" w:type="dxa"/>
          </w:tcPr>
          <w:p w14:paraId="59FB428A" w14:textId="226902EC" w:rsidR="00945BDF" w:rsidRPr="00115818" w:rsidRDefault="00DE0611" w:rsidP="00B66EAE">
            <w:pPr>
              <w:rPr>
                <w:szCs w:val="24"/>
              </w:rPr>
            </w:pPr>
            <w:r w:rsidRPr="00115818">
              <w:rPr>
                <w:rFonts w:eastAsia="Arial Unicode MS" w:cs="Arial"/>
                <w:szCs w:val="24"/>
              </w:rPr>
              <w:t>Health &amp; Safety IOSH ‘Working Safely’ qualification or equivalent.</w:t>
            </w:r>
          </w:p>
        </w:tc>
        <w:tc>
          <w:tcPr>
            <w:tcW w:w="1417" w:type="dxa"/>
          </w:tcPr>
          <w:p w14:paraId="173493E2" w14:textId="21D1A58F" w:rsidR="00945BDF" w:rsidRDefault="00DE0611" w:rsidP="006549FB">
            <w:r>
              <w:t>Desirable</w:t>
            </w:r>
            <w:r w:rsidR="00A84C99">
              <w:t>.</w:t>
            </w:r>
          </w:p>
        </w:tc>
        <w:tc>
          <w:tcPr>
            <w:tcW w:w="1701" w:type="dxa"/>
          </w:tcPr>
          <w:p w14:paraId="571A0038" w14:textId="2CC5D2B1" w:rsidR="00945BDF" w:rsidRPr="00863416" w:rsidRDefault="00945BDF" w:rsidP="006549FB">
            <w:pPr>
              <w:rPr>
                <w:szCs w:val="24"/>
              </w:rPr>
            </w:pPr>
            <w:r w:rsidRPr="00863416">
              <w:rPr>
                <w:rFonts w:eastAsia="Arial Unicode MS" w:cs="Arial"/>
                <w:szCs w:val="24"/>
              </w:rPr>
              <w:t>Application</w:t>
            </w:r>
            <w:r w:rsidR="00210A4D">
              <w:rPr>
                <w:rFonts w:eastAsia="Arial Unicode MS" w:cs="Arial"/>
                <w:szCs w:val="24"/>
              </w:rPr>
              <w:t>.</w:t>
            </w:r>
            <w:r w:rsidRPr="00863416">
              <w:rPr>
                <w:rFonts w:eastAsia="Arial Unicode MS" w:cs="Arial"/>
                <w:szCs w:val="24"/>
              </w:rPr>
              <w:t xml:space="preserve"> </w:t>
            </w:r>
          </w:p>
        </w:tc>
      </w:tr>
      <w:tr w:rsidR="00B66EAE" w14:paraId="667FFE52" w14:textId="77777777" w:rsidTr="00210A4D">
        <w:tc>
          <w:tcPr>
            <w:tcW w:w="642" w:type="dxa"/>
          </w:tcPr>
          <w:p w14:paraId="30382DED" w14:textId="38CA857B" w:rsidR="00945BDF" w:rsidRDefault="00945BDF" w:rsidP="00230F93">
            <w:pPr>
              <w:pStyle w:val="Numbered"/>
            </w:pPr>
          </w:p>
        </w:tc>
        <w:tc>
          <w:tcPr>
            <w:tcW w:w="6016" w:type="dxa"/>
          </w:tcPr>
          <w:p w14:paraId="7646AB2C" w14:textId="60DB370B" w:rsidR="00945BDF" w:rsidRPr="00115818" w:rsidRDefault="00797B07" w:rsidP="006549FB">
            <w:pPr>
              <w:rPr>
                <w:szCs w:val="24"/>
              </w:rPr>
            </w:pPr>
            <w:r w:rsidRPr="00115818">
              <w:rPr>
                <w:rFonts w:eastAsia="Arial Unicode MS" w:cs="Arial"/>
                <w:szCs w:val="24"/>
              </w:rPr>
              <w:t>Qualified as a Telehandler operator. If you do not currently hold this qualification, must be willing to obtain qualification if appointed.</w:t>
            </w:r>
          </w:p>
        </w:tc>
        <w:tc>
          <w:tcPr>
            <w:tcW w:w="1417" w:type="dxa"/>
          </w:tcPr>
          <w:p w14:paraId="10219B2B" w14:textId="02C924A3" w:rsidR="00945BDF" w:rsidRDefault="00797B07" w:rsidP="006549FB">
            <w:r>
              <w:t>E</w:t>
            </w:r>
            <w:r w:rsidR="00A84C99">
              <w:t>ssential.</w:t>
            </w:r>
          </w:p>
        </w:tc>
        <w:tc>
          <w:tcPr>
            <w:tcW w:w="1701" w:type="dxa"/>
          </w:tcPr>
          <w:p w14:paraId="744A6E8D" w14:textId="1F0B754D" w:rsidR="00945BDF" w:rsidRPr="00863416" w:rsidRDefault="00945BDF" w:rsidP="006549FB">
            <w:pPr>
              <w:rPr>
                <w:szCs w:val="24"/>
              </w:rPr>
            </w:pPr>
            <w:r w:rsidRPr="00863416">
              <w:rPr>
                <w:rFonts w:eastAsia="Arial Unicode MS" w:cs="Arial"/>
                <w:szCs w:val="24"/>
              </w:rPr>
              <w:t>Application</w:t>
            </w:r>
            <w:r w:rsidR="00797B07">
              <w:rPr>
                <w:rFonts w:eastAsia="Arial Unicode MS" w:cs="Arial"/>
                <w:szCs w:val="24"/>
              </w:rPr>
              <w:t>.</w:t>
            </w:r>
          </w:p>
        </w:tc>
      </w:tr>
      <w:tr w:rsidR="00B66EAE" w14:paraId="2E6A2343" w14:textId="77777777" w:rsidTr="00210A4D">
        <w:tc>
          <w:tcPr>
            <w:tcW w:w="642" w:type="dxa"/>
          </w:tcPr>
          <w:p w14:paraId="574C8D98" w14:textId="4C6FA091" w:rsidR="00945BDF" w:rsidRDefault="00945BDF" w:rsidP="00230F93">
            <w:pPr>
              <w:pStyle w:val="Numbered"/>
            </w:pPr>
          </w:p>
        </w:tc>
        <w:tc>
          <w:tcPr>
            <w:tcW w:w="6016" w:type="dxa"/>
          </w:tcPr>
          <w:p w14:paraId="2EE0D916" w14:textId="5117999C" w:rsidR="00945BDF" w:rsidRPr="00115818" w:rsidRDefault="005A544A" w:rsidP="006549FB">
            <w:pPr>
              <w:rPr>
                <w:szCs w:val="24"/>
              </w:rPr>
            </w:pPr>
            <w:r w:rsidRPr="00115818">
              <w:rPr>
                <w:rFonts w:eastAsia="Arial Unicode MS" w:cs="Arial"/>
                <w:szCs w:val="24"/>
              </w:rPr>
              <w:t>Hold a LGV Driving Licence Category C. If you do not currently hold this licence, must be willing to obtain if appointed.</w:t>
            </w:r>
          </w:p>
        </w:tc>
        <w:tc>
          <w:tcPr>
            <w:tcW w:w="1417" w:type="dxa"/>
          </w:tcPr>
          <w:p w14:paraId="02F4E4CE" w14:textId="67C6F814" w:rsidR="00945BDF" w:rsidRDefault="00A84C99" w:rsidP="006549FB">
            <w:r>
              <w:t>Essential.</w:t>
            </w:r>
          </w:p>
        </w:tc>
        <w:tc>
          <w:tcPr>
            <w:tcW w:w="1701" w:type="dxa"/>
          </w:tcPr>
          <w:p w14:paraId="07FA7514" w14:textId="15E83A42" w:rsidR="00945BDF" w:rsidRDefault="00B66EAE" w:rsidP="006549FB">
            <w:r w:rsidRPr="00863416">
              <w:rPr>
                <w:rFonts w:eastAsia="Arial Unicode MS" w:cs="Arial"/>
                <w:szCs w:val="24"/>
              </w:rPr>
              <w:t>Application</w:t>
            </w:r>
            <w:r w:rsidR="005A544A">
              <w:rPr>
                <w:rFonts w:eastAsia="Arial Unicode MS" w:cs="Arial"/>
                <w:szCs w:val="24"/>
              </w:rPr>
              <w:t>.</w:t>
            </w:r>
          </w:p>
        </w:tc>
      </w:tr>
      <w:tr w:rsidR="005A544A" w14:paraId="2339411B" w14:textId="77777777" w:rsidTr="00210A4D">
        <w:tc>
          <w:tcPr>
            <w:tcW w:w="642" w:type="dxa"/>
          </w:tcPr>
          <w:p w14:paraId="20801AE1" w14:textId="77777777" w:rsidR="005A544A" w:rsidRDefault="005A544A" w:rsidP="00230F93">
            <w:pPr>
              <w:pStyle w:val="Numbered"/>
            </w:pPr>
          </w:p>
        </w:tc>
        <w:tc>
          <w:tcPr>
            <w:tcW w:w="6016" w:type="dxa"/>
          </w:tcPr>
          <w:p w14:paraId="6D93E17C" w14:textId="29F1357D" w:rsidR="005A544A" w:rsidRPr="00115818" w:rsidRDefault="005A544A" w:rsidP="006549FB">
            <w:pPr>
              <w:rPr>
                <w:rFonts w:eastAsia="Arial Unicode MS" w:cs="Arial"/>
                <w:szCs w:val="24"/>
              </w:rPr>
            </w:pPr>
            <w:r w:rsidRPr="00115818">
              <w:rPr>
                <w:rFonts w:eastAsia="Arial Unicode MS" w:cs="Arial"/>
                <w:szCs w:val="24"/>
              </w:rPr>
              <w:t xml:space="preserve">Literature and </w:t>
            </w:r>
            <w:r w:rsidR="00115818" w:rsidRPr="00115818">
              <w:rPr>
                <w:rFonts w:eastAsia="Arial Unicode MS" w:cs="Arial"/>
                <w:szCs w:val="24"/>
              </w:rPr>
              <w:t>numerate.</w:t>
            </w:r>
          </w:p>
        </w:tc>
        <w:tc>
          <w:tcPr>
            <w:tcW w:w="1417" w:type="dxa"/>
          </w:tcPr>
          <w:p w14:paraId="5D3E3147" w14:textId="5727FB85" w:rsidR="005A544A" w:rsidRDefault="00115818" w:rsidP="006549FB">
            <w:r>
              <w:t>Essential</w:t>
            </w:r>
            <w:r w:rsidR="00A84C99">
              <w:t>.</w:t>
            </w:r>
          </w:p>
        </w:tc>
        <w:tc>
          <w:tcPr>
            <w:tcW w:w="1701" w:type="dxa"/>
          </w:tcPr>
          <w:p w14:paraId="35F56BE7" w14:textId="68BC508F" w:rsidR="005A544A" w:rsidRPr="00863416" w:rsidRDefault="00115818" w:rsidP="006549FB">
            <w:pPr>
              <w:rPr>
                <w:rFonts w:eastAsia="Arial Unicode MS" w:cs="Arial"/>
                <w:szCs w:val="24"/>
              </w:rPr>
            </w:pPr>
            <w:r>
              <w:rPr>
                <w:rFonts w:eastAsia="Arial Unicode MS" w:cs="Arial"/>
                <w:szCs w:val="24"/>
              </w:rPr>
              <w:t>Selection Process.</w:t>
            </w:r>
          </w:p>
        </w:tc>
      </w:tr>
      <w:tr w:rsidR="005A544A" w14:paraId="6F57EBE0" w14:textId="77777777" w:rsidTr="00210A4D">
        <w:tc>
          <w:tcPr>
            <w:tcW w:w="642" w:type="dxa"/>
          </w:tcPr>
          <w:p w14:paraId="139236A6" w14:textId="77777777" w:rsidR="005A544A" w:rsidRDefault="005A544A" w:rsidP="00230F93">
            <w:pPr>
              <w:pStyle w:val="Numbered"/>
            </w:pPr>
          </w:p>
        </w:tc>
        <w:tc>
          <w:tcPr>
            <w:tcW w:w="6016" w:type="dxa"/>
          </w:tcPr>
          <w:p w14:paraId="6B47348D" w14:textId="4CCB5F05" w:rsidR="005A544A" w:rsidRPr="00115818" w:rsidRDefault="00115818" w:rsidP="006549FB">
            <w:pPr>
              <w:rPr>
                <w:rFonts w:eastAsia="Arial Unicode MS" w:cs="Arial"/>
                <w:szCs w:val="24"/>
              </w:rPr>
            </w:pPr>
            <w:r w:rsidRPr="00115818">
              <w:rPr>
                <w:rFonts w:eastAsia="Arial Unicode MS" w:cs="Arial"/>
                <w:szCs w:val="24"/>
              </w:rPr>
              <w:t>Basic computer skills.</w:t>
            </w:r>
          </w:p>
        </w:tc>
        <w:tc>
          <w:tcPr>
            <w:tcW w:w="1417" w:type="dxa"/>
          </w:tcPr>
          <w:p w14:paraId="25B7F28C" w14:textId="33E8F881" w:rsidR="005A544A" w:rsidRDefault="00115818" w:rsidP="006549FB">
            <w:r>
              <w:t>Essential</w:t>
            </w:r>
            <w:r w:rsidR="00A84C99">
              <w:t>.</w:t>
            </w:r>
          </w:p>
        </w:tc>
        <w:tc>
          <w:tcPr>
            <w:tcW w:w="1701" w:type="dxa"/>
          </w:tcPr>
          <w:p w14:paraId="1CE098F0" w14:textId="4F19B079" w:rsidR="005A544A" w:rsidRPr="00863416" w:rsidRDefault="008B0C30" w:rsidP="006549FB">
            <w:pPr>
              <w:rPr>
                <w:rFonts w:eastAsia="Arial Unicode MS" w:cs="Arial"/>
                <w:szCs w:val="24"/>
              </w:rPr>
            </w:pPr>
            <w:r>
              <w:rPr>
                <w:rFonts w:eastAsia="Arial Unicode MS" w:cs="Arial"/>
                <w:szCs w:val="24"/>
              </w:rPr>
              <w:t>Selection Process.</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93A86D" w:rsidR="00B66EAE" w:rsidRPr="00AE61BA" w:rsidRDefault="00B66EAE" w:rsidP="006549FB">
            <w:pPr>
              <w:rPr>
                <w:b/>
                <w:bCs/>
              </w:rPr>
            </w:pPr>
            <w:r>
              <w:rPr>
                <w:b/>
                <w:bCs/>
              </w:rPr>
              <w:t>Special knowledge and skills</w:t>
            </w:r>
            <w:r w:rsidR="00843D1F">
              <w:rPr>
                <w:b/>
                <w:bCs/>
              </w:rPr>
              <w:t>.</w:t>
            </w:r>
          </w:p>
        </w:tc>
        <w:tc>
          <w:tcPr>
            <w:tcW w:w="1417" w:type="dxa"/>
            <w:shd w:val="clear" w:color="auto" w:fill="D9E2F3" w:themeFill="accent1" w:themeFillTint="33"/>
          </w:tcPr>
          <w:p w14:paraId="76522B6E" w14:textId="331A4C06" w:rsidR="00B66EAE" w:rsidRPr="00AE61BA" w:rsidRDefault="00B66EAE" w:rsidP="006549FB">
            <w:pPr>
              <w:rPr>
                <w:b/>
                <w:bCs/>
              </w:rPr>
            </w:pPr>
            <w:r w:rsidRPr="00AE61BA">
              <w:rPr>
                <w:b/>
                <w:bCs/>
              </w:rPr>
              <w:t>Essential/Desirable</w:t>
            </w:r>
            <w:r w:rsidR="00843D1F">
              <w:rPr>
                <w:b/>
                <w:bCs/>
              </w:rPr>
              <w:t>.</w:t>
            </w:r>
          </w:p>
        </w:tc>
        <w:tc>
          <w:tcPr>
            <w:tcW w:w="1701" w:type="dxa"/>
            <w:shd w:val="clear" w:color="auto" w:fill="D9E2F3" w:themeFill="accent1" w:themeFillTint="33"/>
          </w:tcPr>
          <w:p w14:paraId="495908BB" w14:textId="12E34325" w:rsidR="00B66EAE" w:rsidRPr="00A621D6" w:rsidRDefault="00B66EAE" w:rsidP="006549FB">
            <w:pPr>
              <w:rPr>
                <w:b/>
                <w:bCs/>
              </w:rPr>
            </w:pPr>
            <w:r w:rsidRPr="00A621D6">
              <w:rPr>
                <w:b/>
                <w:bCs/>
              </w:rPr>
              <w:t>Where identified</w:t>
            </w:r>
            <w:r w:rsidR="00843D1F">
              <w:rPr>
                <w:b/>
                <w:bCs/>
              </w:rPr>
              <w:t>.</w:t>
            </w:r>
          </w:p>
        </w:tc>
      </w:tr>
      <w:tr w:rsidR="00B66EAE" w14:paraId="6C07418C" w14:textId="77777777" w:rsidTr="00210A4D">
        <w:tc>
          <w:tcPr>
            <w:tcW w:w="642" w:type="dxa"/>
          </w:tcPr>
          <w:p w14:paraId="5488019E" w14:textId="716FAF31" w:rsidR="00B66EAE" w:rsidRPr="00A84C99" w:rsidRDefault="00B66EAE" w:rsidP="00230F93">
            <w:pPr>
              <w:pStyle w:val="Numbered"/>
              <w:rPr>
                <w:szCs w:val="24"/>
              </w:rPr>
            </w:pPr>
          </w:p>
        </w:tc>
        <w:tc>
          <w:tcPr>
            <w:tcW w:w="6016" w:type="dxa"/>
          </w:tcPr>
          <w:p w14:paraId="49B57F46" w14:textId="2D92A2D4" w:rsidR="00B66EAE" w:rsidRPr="00A84C99" w:rsidRDefault="0015007B" w:rsidP="006549FB">
            <w:pPr>
              <w:rPr>
                <w:szCs w:val="24"/>
              </w:rPr>
            </w:pPr>
            <w:r w:rsidRPr="00A84C99">
              <w:rPr>
                <w:rFonts w:eastAsia="Arial Unicode MS" w:cs="Arial"/>
                <w:bCs/>
                <w:szCs w:val="24"/>
              </w:rPr>
              <w:t>Experience within a general maintenance environment, including the use of manual/ power tools.</w:t>
            </w:r>
          </w:p>
        </w:tc>
        <w:tc>
          <w:tcPr>
            <w:tcW w:w="1417" w:type="dxa"/>
          </w:tcPr>
          <w:p w14:paraId="52E077DF" w14:textId="3A8B439B" w:rsidR="00B66EAE" w:rsidRPr="00A84C99" w:rsidRDefault="00A84C99" w:rsidP="006549FB">
            <w:pPr>
              <w:rPr>
                <w:szCs w:val="24"/>
              </w:rPr>
            </w:pPr>
            <w:r>
              <w:t>Essential.</w:t>
            </w:r>
          </w:p>
        </w:tc>
        <w:tc>
          <w:tcPr>
            <w:tcW w:w="1701" w:type="dxa"/>
          </w:tcPr>
          <w:p w14:paraId="08637EE1" w14:textId="1FD7B963" w:rsidR="00B66EAE" w:rsidRPr="00A84C99" w:rsidRDefault="00302815" w:rsidP="006549FB">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B66EAE" w14:paraId="27E64C6B" w14:textId="77777777" w:rsidTr="00210A4D">
        <w:tc>
          <w:tcPr>
            <w:tcW w:w="642" w:type="dxa"/>
          </w:tcPr>
          <w:p w14:paraId="6D6A8075" w14:textId="64A0E6CE" w:rsidR="00B66EAE" w:rsidRPr="00A84C99" w:rsidRDefault="00B66EAE" w:rsidP="00230F93">
            <w:pPr>
              <w:pStyle w:val="Numbered"/>
              <w:rPr>
                <w:szCs w:val="24"/>
              </w:rPr>
            </w:pPr>
          </w:p>
        </w:tc>
        <w:tc>
          <w:tcPr>
            <w:tcW w:w="6016" w:type="dxa"/>
          </w:tcPr>
          <w:p w14:paraId="29CEF839" w14:textId="5F65A56E" w:rsidR="00B66EAE" w:rsidRPr="00A84C99" w:rsidRDefault="00776CDB" w:rsidP="006549FB">
            <w:pPr>
              <w:rPr>
                <w:szCs w:val="24"/>
              </w:rPr>
            </w:pPr>
            <w:r w:rsidRPr="00A84C99">
              <w:rPr>
                <w:rFonts w:eastAsia="Arial Unicode MS" w:cs="Arial"/>
                <w:szCs w:val="24"/>
              </w:rPr>
              <w:t>Knowledge of fuel properties and associated hazards e.g. C.O.S.H.H or equivalent.</w:t>
            </w:r>
          </w:p>
        </w:tc>
        <w:tc>
          <w:tcPr>
            <w:tcW w:w="1417" w:type="dxa"/>
          </w:tcPr>
          <w:p w14:paraId="041575F5" w14:textId="1561F496" w:rsidR="00B66EAE" w:rsidRPr="00A84C99" w:rsidRDefault="00A84C99" w:rsidP="006549FB">
            <w:pPr>
              <w:rPr>
                <w:szCs w:val="24"/>
              </w:rPr>
            </w:pPr>
            <w:r>
              <w:t>Essential.</w:t>
            </w:r>
          </w:p>
        </w:tc>
        <w:tc>
          <w:tcPr>
            <w:tcW w:w="1701" w:type="dxa"/>
          </w:tcPr>
          <w:p w14:paraId="465AE3E9" w14:textId="31EFD9F1" w:rsidR="00B66EAE" w:rsidRPr="00A84C99" w:rsidRDefault="00302815" w:rsidP="006549FB">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B66EAE" w14:paraId="35BF27A8" w14:textId="77777777" w:rsidTr="00210A4D">
        <w:tc>
          <w:tcPr>
            <w:tcW w:w="642" w:type="dxa"/>
          </w:tcPr>
          <w:p w14:paraId="490E787E" w14:textId="0BC35E5B" w:rsidR="00B66EAE" w:rsidRPr="00A84C99" w:rsidRDefault="00B66EAE" w:rsidP="00230F93">
            <w:pPr>
              <w:pStyle w:val="Numbered"/>
              <w:rPr>
                <w:szCs w:val="24"/>
              </w:rPr>
            </w:pPr>
          </w:p>
        </w:tc>
        <w:tc>
          <w:tcPr>
            <w:tcW w:w="6016" w:type="dxa"/>
          </w:tcPr>
          <w:p w14:paraId="4B314886" w14:textId="1DBDD08E" w:rsidR="00B66EAE" w:rsidRPr="00A84C99" w:rsidRDefault="00265034" w:rsidP="006549FB">
            <w:pPr>
              <w:rPr>
                <w:szCs w:val="24"/>
              </w:rPr>
            </w:pPr>
            <w:r w:rsidRPr="00A84C99">
              <w:rPr>
                <w:rFonts w:eastAsia="Arial Unicode MS" w:cs="Arial"/>
                <w:szCs w:val="24"/>
              </w:rPr>
              <w:t>Ability to work as part of a team and on own initiative.</w:t>
            </w:r>
          </w:p>
        </w:tc>
        <w:tc>
          <w:tcPr>
            <w:tcW w:w="1417" w:type="dxa"/>
          </w:tcPr>
          <w:p w14:paraId="3CB812D9" w14:textId="56DC26F4" w:rsidR="00B66EAE" w:rsidRPr="00A84C99" w:rsidRDefault="00A84C99" w:rsidP="006549FB">
            <w:pPr>
              <w:rPr>
                <w:szCs w:val="24"/>
              </w:rPr>
            </w:pPr>
            <w:r>
              <w:t>Essential.</w:t>
            </w:r>
          </w:p>
        </w:tc>
        <w:tc>
          <w:tcPr>
            <w:tcW w:w="1701" w:type="dxa"/>
          </w:tcPr>
          <w:p w14:paraId="7CB7E452" w14:textId="5988B742" w:rsidR="00B66EAE" w:rsidRPr="00A84C99" w:rsidRDefault="00302815" w:rsidP="006549FB">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B66EAE" w14:paraId="48123B56" w14:textId="77777777" w:rsidTr="00210A4D">
        <w:tc>
          <w:tcPr>
            <w:tcW w:w="642" w:type="dxa"/>
          </w:tcPr>
          <w:p w14:paraId="0C60CC2B" w14:textId="610783A7" w:rsidR="00B66EAE" w:rsidRPr="00A84C99" w:rsidRDefault="00B66EAE" w:rsidP="00230F93">
            <w:pPr>
              <w:pStyle w:val="Numbered"/>
              <w:rPr>
                <w:szCs w:val="24"/>
              </w:rPr>
            </w:pPr>
          </w:p>
        </w:tc>
        <w:tc>
          <w:tcPr>
            <w:tcW w:w="6016" w:type="dxa"/>
          </w:tcPr>
          <w:p w14:paraId="788547D6" w14:textId="6B9E0839" w:rsidR="00B66EAE" w:rsidRPr="00A84C99" w:rsidRDefault="002476F2" w:rsidP="006549FB">
            <w:pPr>
              <w:rPr>
                <w:szCs w:val="24"/>
              </w:rPr>
            </w:pPr>
            <w:r w:rsidRPr="00A84C99">
              <w:rPr>
                <w:rFonts w:eastAsia="Arial Unicode MS" w:cs="Arial"/>
                <w:szCs w:val="24"/>
              </w:rPr>
              <w:t>Ability to climb ladders, work at heights and to carry out other physically demanding tasks commensurate with the role.</w:t>
            </w:r>
          </w:p>
        </w:tc>
        <w:tc>
          <w:tcPr>
            <w:tcW w:w="1417" w:type="dxa"/>
          </w:tcPr>
          <w:p w14:paraId="2C21E21E" w14:textId="2E88F4A3" w:rsidR="00B66EAE" w:rsidRPr="00A84C99" w:rsidRDefault="00027EED" w:rsidP="006549FB">
            <w:pPr>
              <w:rPr>
                <w:szCs w:val="24"/>
              </w:rPr>
            </w:pPr>
            <w:r>
              <w:t>Essential.</w:t>
            </w:r>
          </w:p>
        </w:tc>
        <w:tc>
          <w:tcPr>
            <w:tcW w:w="1701" w:type="dxa"/>
          </w:tcPr>
          <w:p w14:paraId="2AEC58AA" w14:textId="6CEB4E78" w:rsidR="00B66EAE" w:rsidRPr="00A84C99" w:rsidRDefault="00302815" w:rsidP="006549FB">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6C0624" w14:paraId="53DAACC8" w14:textId="77777777" w:rsidTr="00210A4D">
        <w:tc>
          <w:tcPr>
            <w:tcW w:w="642" w:type="dxa"/>
          </w:tcPr>
          <w:p w14:paraId="3DB3D3B9" w14:textId="78527927" w:rsidR="006C0624" w:rsidRPr="00027EED" w:rsidRDefault="006C0624" w:rsidP="006C0624">
            <w:pPr>
              <w:pStyle w:val="Numbered"/>
              <w:rPr>
                <w:szCs w:val="24"/>
              </w:rPr>
            </w:pPr>
          </w:p>
        </w:tc>
        <w:tc>
          <w:tcPr>
            <w:tcW w:w="6016" w:type="dxa"/>
          </w:tcPr>
          <w:p w14:paraId="36CE2DD5" w14:textId="43650AE5" w:rsidR="006C0624" w:rsidRPr="00027EED" w:rsidRDefault="006C0624" w:rsidP="006C0624">
            <w:pPr>
              <w:rPr>
                <w:szCs w:val="24"/>
              </w:rPr>
            </w:pPr>
            <w:r w:rsidRPr="00027EED">
              <w:rPr>
                <w:rFonts w:cs="Arial"/>
                <w:szCs w:val="24"/>
              </w:rPr>
              <w:t xml:space="preserve">Demonstrate an understanding and ability to implement Health and Safety in the workplace. </w:t>
            </w:r>
          </w:p>
        </w:tc>
        <w:tc>
          <w:tcPr>
            <w:tcW w:w="1417" w:type="dxa"/>
          </w:tcPr>
          <w:p w14:paraId="1EC1251D" w14:textId="2F9063A0" w:rsidR="006C0624" w:rsidRPr="002A3749" w:rsidRDefault="00027EED" w:rsidP="006C0624">
            <w:pPr>
              <w:rPr>
                <w:szCs w:val="24"/>
              </w:rPr>
            </w:pPr>
            <w:r>
              <w:t>Essential.</w:t>
            </w:r>
          </w:p>
        </w:tc>
        <w:tc>
          <w:tcPr>
            <w:tcW w:w="1701" w:type="dxa"/>
          </w:tcPr>
          <w:p w14:paraId="72B9901D" w14:textId="1A2E363A" w:rsidR="006C0624" w:rsidRPr="002A3749" w:rsidRDefault="00302815" w:rsidP="006C0624">
            <w:pPr>
              <w:rPr>
                <w:szCs w:val="24"/>
              </w:rPr>
            </w:pPr>
            <w:r w:rsidRPr="00863416">
              <w:rPr>
                <w:rFonts w:eastAsia="Arial Unicode MS" w:cs="Arial"/>
                <w:szCs w:val="24"/>
              </w:rPr>
              <w:t xml:space="preserve">Application &amp; </w:t>
            </w:r>
            <w:r w:rsidRPr="00863416">
              <w:rPr>
                <w:rFonts w:cs="Arial"/>
                <w:szCs w:val="24"/>
              </w:rPr>
              <w:t>Selection Process</w:t>
            </w:r>
            <w:r>
              <w:rPr>
                <w:rFonts w:cs="Arial"/>
                <w:szCs w:val="24"/>
              </w:rPr>
              <w:t>.</w:t>
            </w:r>
          </w:p>
        </w:tc>
      </w:tr>
      <w:tr w:rsidR="007F3747" w14:paraId="0C59E01F" w14:textId="77777777" w:rsidTr="00210A4D">
        <w:tc>
          <w:tcPr>
            <w:tcW w:w="642" w:type="dxa"/>
          </w:tcPr>
          <w:p w14:paraId="7DA550EB" w14:textId="77777777" w:rsidR="007F3747" w:rsidRDefault="007F3747" w:rsidP="006C0624">
            <w:pPr>
              <w:pStyle w:val="Numbered"/>
            </w:pPr>
          </w:p>
        </w:tc>
        <w:tc>
          <w:tcPr>
            <w:tcW w:w="6016" w:type="dxa"/>
          </w:tcPr>
          <w:p w14:paraId="4A1E4660" w14:textId="546B9554" w:rsidR="007F3747" w:rsidRPr="002A3749" w:rsidRDefault="007F3747" w:rsidP="006C0624">
            <w:pPr>
              <w:rPr>
                <w:rFonts w:cs="Arial"/>
                <w:szCs w:val="24"/>
              </w:rPr>
            </w:pPr>
            <w:r>
              <w:rPr>
                <w:rFonts w:cs="Arial"/>
                <w:szCs w:val="24"/>
              </w:rPr>
              <w:t xml:space="preserve">Ability to work flexibly according to the needs of the post and occasionally </w:t>
            </w:r>
            <w:r w:rsidR="00A54CC0">
              <w:rPr>
                <w:rFonts w:cs="Arial"/>
                <w:szCs w:val="24"/>
              </w:rPr>
              <w:t>work</w:t>
            </w:r>
            <w:r w:rsidR="00027EED">
              <w:rPr>
                <w:rFonts w:cs="Arial"/>
                <w:szCs w:val="24"/>
              </w:rPr>
              <w:t>.</w:t>
            </w:r>
          </w:p>
        </w:tc>
        <w:tc>
          <w:tcPr>
            <w:tcW w:w="1417" w:type="dxa"/>
          </w:tcPr>
          <w:p w14:paraId="067EA639" w14:textId="514AB6BC" w:rsidR="007F3747" w:rsidRPr="002A3749" w:rsidRDefault="00027EED" w:rsidP="006C0624">
            <w:pPr>
              <w:rPr>
                <w:rFonts w:eastAsia="Arial Unicode MS" w:cs="Arial"/>
                <w:szCs w:val="24"/>
              </w:rPr>
            </w:pPr>
            <w:r>
              <w:t>Essential.</w:t>
            </w:r>
          </w:p>
        </w:tc>
        <w:tc>
          <w:tcPr>
            <w:tcW w:w="1701" w:type="dxa"/>
          </w:tcPr>
          <w:p w14:paraId="43BB87E9" w14:textId="66DD1A0E" w:rsidR="007F3747" w:rsidRPr="002A3749" w:rsidRDefault="00027EED" w:rsidP="006C0624">
            <w:pPr>
              <w:rPr>
                <w:rFonts w:cs="Arial"/>
                <w:szCs w:val="24"/>
              </w:rPr>
            </w:pPr>
            <w:r>
              <w:rPr>
                <w:rFonts w:cs="Arial"/>
                <w:szCs w:val="24"/>
              </w:rPr>
              <w:t>Application.</w:t>
            </w:r>
          </w:p>
        </w:tc>
      </w:tr>
      <w:tr w:rsidR="006C0624" w14:paraId="2E3674B9" w14:textId="77777777" w:rsidTr="00210A4D">
        <w:tc>
          <w:tcPr>
            <w:tcW w:w="642" w:type="dxa"/>
          </w:tcPr>
          <w:p w14:paraId="449CC69B" w14:textId="0EFEC50E" w:rsidR="006C0624" w:rsidRDefault="006C0624" w:rsidP="006C0624">
            <w:pPr>
              <w:pStyle w:val="Numbered"/>
            </w:pPr>
          </w:p>
        </w:tc>
        <w:tc>
          <w:tcPr>
            <w:tcW w:w="6016" w:type="dxa"/>
          </w:tcPr>
          <w:p w14:paraId="4D7C018C" w14:textId="05135ADF" w:rsidR="006C0624" w:rsidRPr="002A3749" w:rsidRDefault="006C0624" w:rsidP="006C0624">
            <w:pPr>
              <w:rPr>
                <w:szCs w:val="24"/>
              </w:rPr>
            </w:pPr>
            <w:r w:rsidRPr="002A3749">
              <w:rPr>
                <w:rFonts w:cs="Arial"/>
                <w:szCs w:val="24"/>
              </w:rPr>
              <w:t>Demonstrate commitment to and understanding of Equality &amp; Diversity, NFCC Core Code of Ethics and WYFRS values</w:t>
            </w:r>
            <w:r>
              <w:rPr>
                <w:rFonts w:cs="Arial"/>
                <w:szCs w:val="24"/>
              </w:rPr>
              <w:t>.</w:t>
            </w:r>
          </w:p>
        </w:tc>
        <w:tc>
          <w:tcPr>
            <w:tcW w:w="1417" w:type="dxa"/>
          </w:tcPr>
          <w:p w14:paraId="29543E83" w14:textId="5291D2A9" w:rsidR="006C0624" w:rsidRPr="002A3749" w:rsidRDefault="006C0624" w:rsidP="006C0624">
            <w:pPr>
              <w:rPr>
                <w:szCs w:val="24"/>
              </w:rPr>
            </w:pPr>
            <w:r w:rsidRPr="002A3749">
              <w:rPr>
                <w:rFonts w:eastAsia="Arial Unicode MS" w:cs="Arial"/>
                <w:szCs w:val="24"/>
              </w:rPr>
              <w:t>Essential</w:t>
            </w:r>
            <w:r>
              <w:rPr>
                <w:rFonts w:eastAsia="Arial Unicode MS" w:cs="Arial"/>
                <w:szCs w:val="24"/>
              </w:rPr>
              <w:t>.</w:t>
            </w:r>
          </w:p>
        </w:tc>
        <w:tc>
          <w:tcPr>
            <w:tcW w:w="1701" w:type="dxa"/>
          </w:tcPr>
          <w:p w14:paraId="1FEEFB96" w14:textId="3F4B7955" w:rsidR="006C0624" w:rsidRPr="002A3749" w:rsidRDefault="006C0624" w:rsidP="006C0624">
            <w:pPr>
              <w:rPr>
                <w:szCs w:val="24"/>
              </w:rPr>
            </w:pPr>
            <w:r w:rsidRPr="002A3749">
              <w:rPr>
                <w:rFonts w:cs="Arial"/>
                <w:szCs w:val="24"/>
              </w:rPr>
              <w:t>Selection Process only</w:t>
            </w:r>
            <w:r>
              <w:rPr>
                <w:rFonts w:cs="Arial"/>
                <w:szCs w:val="24"/>
              </w:rPr>
              <w:t>.</w:t>
            </w:r>
          </w:p>
        </w:tc>
      </w:tr>
      <w:tr w:rsidR="006C0624" w14:paraId="36108F94" w14:textId="77777777" w:rsidTr="00210A4D">
        <w:tc>
          <w:tcPr>
            <w:tcW w:w="642" w:type="dxa"/>
          </w:tcPr>
          <w:p w14:paraId="4CBB5BE2" w14:textId="5EDA758A" w:rsidR="006C0624" w:rsidRPr="002A3749" w:rsidRDefault="006C0624" w:rsidP="006C0624">
            <w:pPr>
              <w:pStyle w:val="Numbered"/>
              <w:rPr>
                <w:szCs w:val="24"/>
              </w:rPr>
            </w:pPr>
          </w:p>
        </w:tc>
        <w:tc>
          <w:tcPr>
            <w:tcW w:w="6016" w:type="dxa"/>
          </w:tcPr>
          <w:p w14:paraId="4AC0B8A1" w14:textId="659D2397" w:rsidR="006C0624" w:rsidRPr="002A3749" w:rsidRDefault="006C0624" w:rsidP="006C0624">
            <w:pPr>
              <w:rPr>
                <w:szCs w:val="24"/>
              </w:rPr>
            </w:pPr>
            <w:r w:rsidRPr="002A3749">
              <w:rPr>
                <w:rFonts w:cs="Arial"/>
                <w:szCs w:val="24"/>
              </w:rPr>
              <w:t>To hold and maintain a current full UK valid car driving licence</w:t>
            </w:r>
            <w:r>
              <w:rPr>
                <w:rFonts w:cs="Arial"/>
                <w:szCs w:val="24"/>
              </w:rPr>
              <w:t>.</w:t>
            </w:r>
            <w:r w:rsidRPr="002A3749">
              <w:rPr>
                <w:rFonts w:cs="Arial"/>
                <w:szCs w:val="24"/>
              </w:rPr>
              <w:t xml:space="preserve"> </w:t>
            </w:r>
          </w:p>
        </w:tc>
        <w:tc>
          <w:tcPr>
            <w:tcW w:w="1417" w:type="dxa"/>
          </w:tcPr>
          <w:p w14:paraId="5E77D5EC" w14:textId="5582CCD1" w:rsidR="006C0624" w:rsidRPr="002A3749" w:rsidRDefault="006C0624" w:rsidP="006C0624">
            <w:pPr>
              <w:rPr>
                <w:szCs w:val="24"/>
              </w:rPr>
            </w:pPr>
            <w:r>
              <w:rPr>
                <w:szCs w:val="24"/>
              </w:rPr>
              <w:t>Essential.</w:t>
            </w:r>
          </w:p>
        </w:tc>
        <w:tc>
          <w:tcPr>
            <w:tcW w:w="1701" w:type="dxa"/>
          </w:tcPr>
          <w:p w14:paraId="3656ABFB" w14:textId="6B63016F" w:rsidR="006C0624" w:rsidRPr="002A3749" w:rsidRDefault="006C0624" w:rsidP="006C0624">
            <w:pPr>
              <w:rPr>
                <w:szCs w:val="24"/>
              </w:rPr>
            </w:pPr>
            <w:r w:rsidRPr="002A3749">
              <w:rPr>
                <w:rFonts w:eastAsia="Arial Unicode MS" w:cs="Arial"/>
                <w:szCs w:val="24"/>
              </w:rPr>
              <w:t>Application</w:t>
            </w:r>
            <w:r>
              <w:rPr>
                <w:rFonts w:eastAsia="Arial Unicode MS" w:cs="Arial"/>
                <w:szCs w:val="24"/>
              </w:rPr>
              <w:t>.</w:t>
            </w:r>
          </w:p>
        </w:tc>
      </w:tr>
      <w:tr w:rsidR="006C0624" w14:paraId="11B02C8D" w14:textId="77777777" w:rsidTr="00210A4D">
        <w:tc>
          <w:tcPr>
            <w:tcW w:w="642" w:type="dxa"/>
          </w:tcPr>
          <w:p w14:paraId="0F5322DB" w14:textId="77777777" w:rsidR="006C0624" w:rsidRPr="002A3749" w:rsidRDefault="006C0624" w:rsidP="006C0624">
            <w:pPr>
              <w:pStyle w:val="Numbered"/>
              <w:rPr>
                <w:szCs w:val="24"/>
              </w:rPr>
            </w:pPr>
          </w:p>
        </w:tc>
        <w:tc>
          <w:tcPr>
            <w:tcW w:w="6016" w:type="dxa"/>
          </w:tcPr>
          <w:p w14:paraId="036CDE37" w14:textId="5C92044A" w:rsidR="006C0624" w:rsidRPr="002A3749" w:rsidRDefault="006C0624" w:rsidP="006C0624">
            <w:pPr>
              <w:rPr>
                <w:rFonts w:cs="Arial"/>
                <w:szCs w:val="24"/>
              </w:rPr>
            </w:pPr>
            <w:r w:rsidRPr="00115818">
              <w:rPr>
                <w:rFonts w:eastAsia="Arial Unicode MS" w:cs="Arial"/>
                <w:szCs w:val="24"/>
              </w:rPr>
              <w:t>Hold a LGV Driving Licence Category C. If you do not currently hold this licence, must be willing to obtain if appointed.</w:t>
            </w:r>
          </w:p>
        </w:tc>
        <w:tc>
          <w:tcPr>
            <w:tcW w:w="1417" w:type="dxa"/>
          </w:tcPr>
          <w:p w14:paraId="02958F5E" w14:textId="15F86284" w:rsidR="006C0624" w:rsidRPr="002A3749" w:rsidRDefault="006C0624" w:rsidP="006C0624">
            <w:pPr>
              <w:rPr>
                <w:szCs w:val="24"/>
              </w:rPr>
            </w:pPr>
            <w:r>
              <w:t>Essential.</w:t>
            </w:r>
          </w:p>
        </w:tc>
        <w:tc>
          <w:tcPr>
            <w:tcW w:w="1701" w:type="dxa"/>
          </w:tcPr>
          <w:p w14:paraId="3EA9C325" w14:textId="7BA8D59F" w:rsidR="006C0624" w:rsidRPr="002A3749" w:rsidRDefault="006C0624" w:rsidP="006C0624">
            <w:pPr>
              <w:rPr>
                <w:rFonts w:eastAsia="Arial Unicode MS" w:cs="Arial"/>
                <w:szCs w:val="24"/>
              </w:rPr>
            </w:pPr>
            <w:r w:rsidRPr="00863416">
              <w:rPr>
                <w:rFonts w:eastAsia="Arial Unicode MS" w:cs="Arial"/>
                <w:szCs w:val="24"/>
              </w:rPr>
              <w:t>Application</w:t>
            </w:r>
            <w:r>
              <w:rPr>
                <w:rFonts w:eastAsia="Arial Unicode MS" w:cs="Arial"/>
                <w:szCs w:val="24"/>
              </w:rPr>
              <w:t>.</w:t>
            </w:r>
          </w:p>
        </w:tc>
      </w:tr>
    </w:tbl>
    <w:p w14:paraId="6E54AE45" w14:textId="77777777" w:rsidR="00B66EAE" w:rsidRDefault="00B66EAE" w:rsidP="0037695C"/>
    <w:p w14:paraId="0F4E4B4F" w14:textId="7A916326" w:rsidR="00230F93" w:rsidRDefault="000D6D51" w:rsidP="0037695C">
      <w:pPr>
        <w:rPr>
          <w:color w:val="FF0000"/>
        </w:rPr>
      </w:pPr>
      <w:r>
        <w:t>Job Des</w:t>
      </w:r>
      <w:r w:rsidR="00321954">
        <w:t xml:space="preserve">cription last updated: </w:t>
      </w:r>
      <w:r w:rsidR="00F522CD">
        <w:rPr>
          <w:b/>
          <w:bCs/>
        </w:rPr>
        <w:t>October 2024.</w:t>
      </w:r>
    </w:p>
    <w:p w14:paraId="6B11B16D" w14:textId="33CF690E" w:rsidR="000D367F" w:rsidRPr="00F522CD" w:rsidRDefault="000D367F" w:rsidP="00F522CD">
      <w:pPr>
        <w:spacing w:after="160" w:line="259" w:lineRule="auto"/>
        <w:rPr>
          <w:color w:val="FF0000"/>
        </w:rPr>
      </w:pPr>
    </w:p>
    <w:sectPr w:rsidR="000D367F" w:rsidRPr="00F522CD"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7EAA7" w14:textId="77777777" w:rsidR="009775C0" w:rsidRDefault="009775C0" w:rsidP="00E8466A">
      <w:pPr>
        <w:spacing w:after="0" w:line="240" w:lineRule="auto"/>
      </w:pPr>
      <w:r>
        <w:separator/>
      </w:r>
    </w:p>
  </w:endnote>
  <w:endnote w:type="continuationSeparator" w:id="0">
    <w:p w14:paraId="63B9DB0E" w14:textId="77777777" w:rsidR="009775C0" w:rsidRDefault="009775C0" w:rsidP="00E8466A">
      <w:pPr>
        <w:spacing w:after="0" w:line="240" w:lineRule="auto"/>
      </w:pPr>
      <w:r>
        <w:continuationSeparator/>
      </w:r>
    </w:p>
  </w:endnote>
  <w:endnote w:type="continuationNotice" w:id="1">
    <w:p w14:paraId="13706CE1" w14:textId="77777777" w:rsidR="009775C0" w:rsidRDefault="00977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27C65" w14:textId="77777777" w:rsidR="009775C0" w:rsidRDefault="009775C0" w:rsidP="00E8466A">
      <w:pPr>
        <w:spacing w:after="0" w:line="240" w:lineRule="auto"/>
      </w:pPr>
      <w:r>
        <w:separator/>
      </w:r>
    </w:p>
  </w:footnote>
  <w:footnote w:type="continuationSeparator" w:id="0">
    <w:p w14:paraId="5C0051E9" w14:textId="77777777" w:rsidR="009775C0" w:rsidRDefault="009775C0" w:rsidP="00E8466A">
      <w:pPr>
        <w:spacing w:after="0" w:line="240" w:lineRule="auto"/>
      </w:pPr>
      <w:r>
        <w:continuationSeparator/>
      </w:r>
    </w:p>
  </w:footnote>
  <w:footnote w:type="continuationNotice" w:id="1">
    <w:p w14:paraId="7CB1D048" w14:textId="77777777" w:rsidR="009775C0" w:rsidRDefault="00977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505066"/>
    <w:multiLevelType w:val="hybridMultilevel"/>
    <w:tmpl w:val="4F04E39C"/>
    <w:lvl w:ilvl="0" w:tplc="65747750">
      <w:start w:val="1"/>
      <w:numFmt w:val="decimal"/>
      <w:lvlText w:val="%1."/>
      <w:lvlJc w:val="left"/>
      <w:pPr>
        <w:ind w:left="644"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2"/>
  </w:num>
  <w:num w:numId="2" w16cid:durableId="108549126">
    <w:abstractNumId w:val="0"/>
  </w:num>
  <w:num w:numId="3" w16cid:durableId="1512987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3"/>
  </w:num>
  <w:num w:numId="5" w16cid:durableId="1431315316">
    <w:abstractNumId w:val="4"/>
  </w:num>
  <w:num w:numId="6" w16cid:durableId="501047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33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27EED"/>
    <w:rsid w:val="000305FC"/>
    <w:rsid w:val="000308A6"/>
    <w:rsid w:val="00057439"/>
    <w:rsid w:val="00063520"/>
    <w:rsid w:val="0007246F"/>
    <w:rsid w:val="0008374D"/>
    <w:rsid w:val="000957B1"/>
    <w:rsid w:val="000A1E71"/>
    <w:rsid w:val="000A6910"/>
    <w:rsid w:val="000C1B71"/>
    <w:rsid w:val="000C6CDF"/>
    <w:rsid w:val="000D367F"/>
    <w:rsid w:val="000D4625"/>
    <w:rsid w:val="000D6D51"/>
    <w:rsid w:val="000E2403"/>
    <w:rsid w:val="00101EF4"/>
    <w:rsid w:val="00115818"/>
    <w:rsid w:val="0015007B"/>
    <w:rsid w:val="00175C3A"/>
    <w:rsid w:val="001B2518"/>
    <w:rsid w:val="00202E06"/>
    <w:rsid w:val="00204F06"/>
    <w:rsid w:val="00210A4D"/>
    <w:rsid w:val="00210E56"/>
    <w:rsid w:val="00216E6D"/>
    <w:rsid w:val="00221C3B"/>
    <w:rsid w:val="00230F93"/>
    <w:rsid w:val="002476F2"/>
    <w:rsid w:val="00265034"/>
    <w:rsid w:val="00281F99"/>
    <w:rsid w:val="0028238A"/>
    <w:rsid w:val="002A3749"/>
    <w:rsid w:val="002B62C3"/>
    <w:rsid w:val="00301BB5"/>
    <w:rsid w:val="00302815"/>
    <w:rsid w:val="00321954"/>
    <w:rsid w:val="00325E9A"/>
    <w:rsid w:val="00340B91"/>
    <w:rsid w:val="00342343"/>
    <w:rsid w:val="003573A9"/>
    <w:rsid w:val="00370A5A"/>
    <w:rsid w:val="00376892"/>
    <w:rsid w:val="0037695C"/>
    <w:rsid w:val="003C5736"/>
    <w:rsid w:val="003D6B3E"/>
    <w:rsid w:val="00426656"/>
    <w:rsid w:val="00444A1E"/>
    <w:rsid w:val="00461C27"/>
    <w:rsid w:val="00464530"/>
    <w:rsid w:val="004733D9"/>
    <w:rsid w:val="00484608"/>
    <w:rsid w:val="004A3AB8"/>
    <w:rsid w:val="004C2863"/>
    <w:rsid w:val="004D034E"/>
    <w:rsid w:val="004E7EAD"/>
    <w:rsid w:val="0051016D"/>
    <w:rsid w:val="005350AE"/>
    <w:rsid w:val="00555FB1"/>
    <w:rsid w:val="00565F56"/>
    <w:rsid w:val="005A2F42"/>
    <w:rsid w:val="005A544A"/>
    <w:rsid w:val="005D64A8"/>
    <w:rsid w:val="005E3269"/>
    <w:rsid w:val="00603DA7"/>
    <w:rsid w:val="006050C4"/>
    <w:rsid w:val="006105BC"/>
    <w:rsid w:val="00610FFB"/>
    <w:rsid w:val="00693002"/>
    <w:rsid w:val="00694BDB"/>
    <w:rsid w:val="006B5C2B"/>
    <w:rsid w:val="006C0624"/>
    <w:rsid w:val="006D00D7"/>
    <w:rsid w:val="00712A18"/>
    <w:rsid w:val="0072659E"/>
    <w:rsid w:val="00732F3B"/>
    <w:rsid w:val="00774721"/>
    <w:rsid w:val="00774727"/>
    <w:rsid w:val="00775A7B"/>
    <w:rsid w:val="00776CDB"/>
    <w:rsid w:val="00797B07"/>
    <w:rsid w:val="007A4C67"/>
    <w:rsid w:val="007B4EC4"/>
    <w:rsid w:val="007E1828"/>
    <w:rsid w:val="007E494C"/>
    <w:rsid w:val="007F0726"/>
    <w:rsid w:val="007F3747"/>
    <w:rsid w:val="0081344E"/>
    <w:rsid w:val="00826D19"/>
    <w:rsid w:val="008333C4"/>
    <w:rsid w:val="008341DA"/>
    <w:rsid w:val="00843D1F"/>
    <w:rsid w:val="00863416"/>
    <w:rsid w:val="00863C56"/>
    <w:rsid w:val="00873EC0"/>
    <w:rsid w:val="00894491"/>
    <w:rsid w:val="00895B54"/>
    <w:rsid w:val="00897AD7"/>
    <w:rsid w:val="008B0C30"/>
    <w:rsid w:val="008B29EE"/>
    <w:rsid w:val="008E0EEF"/>
    <w:rsid w:val="00901A91"/>
    <w:rsid w:val="00904C48"/>
    <w:rsid w:val="0091601E"/>
    <w:rsid w:val="00922344"/>
    <w:rsid w:val="00940CE6"/>
    <w:rsid w:val="00945BDF"/>
    <w:rsid w:val="00947266"/>
    <w:rsid w:val="00963AE6"/>
    <w:rsid w:val="00965D05"/>
    <w:rsid w:val="009707B6"/>
    <w:rsid w:val="009775C0"/>
    <w:rsid w:val="009A2CFC"/>
    <w:rsid w:val="009B6A9E"/>
    <w:rsid w:val="009C7785"/>
    <w:rsid w:val="009D1406"/>
    <w:rsid w:val="009D2FFC"/>
    <w:rsid w:val="009E0B37"/>
    <w:rsid w:val="00A00264"/>
    <w:rsid w:val="00A076B5"/>
    <w:rsid w:val="00A33E19"/>
    <w:rsid w:val="00A50934"/>
    <w:rsid w:val="00A54CC0"/>
    <w:rsid w:val="00A621D6"/>
    <w:rsid w:val="00A84C99"/>
    <w:rsid w:val="00AA7FB7"/>
    <w:rsid w:val="00AD6312"/>
    <w:rsid w:val="00AE1288"/>
    <w:rsid w:val="00AE61BA"/>
    <w:rsid w:val="00AE7C3A"/>
    <w:rsid w:val="00AF1581"/>
    <w:rsid w:val="00AF29CC"/>
    <w:rsid w:val="00B21087"/>
    <w:rsid w:val="00B566B5"/>
    <w:rsid w:val="00B66EAE"/>
    <w:rsid w:val="00B734EA"/>
    <w:rsid w:val="00B76E8D"/>
    <w:rsid w:val="00B83CFE"/>
    <w:rsid w:val="00B9153C"/>
    <w:rsid w:val="00BA1048"/>
    <w:rsid w:val="00BC4CA9"/>
    <w:rsid w:val="00BD0524"/>
    <w:rsid w:val="00BD675C"/>
    <w:rsid w:val="00BD7833"/>
    <w:rsid w:val="00BE197D"/>
    <w:rsid w:val="00BF6CF7"/>
    <w:rsid w:val="00C07151"/>
    <w:rsid w:val="00C53D7C"/>
    <w:rsid w:val="00C65C10"/>
    <w:rsid w:val="00C74947"/>
    <w:rsid w:val="00C77D06"/>
    <w:rsid w:val="00C82F1B"/>
    <w:rsid w:val="00CA5B5A"/>
    <w:rsid w:val="00CA5EA8"/>
    <w:rsid w:val="00CA7398"/>
    <w:rsid w:val="00CD634F"/>
    <w:rsid w:val="00CF0965"/>
    <w:rsid w:val="00D12309"/>
    <w:rsid w:val="00D14D39"/>
    <w:rsid w:val="00D60823"/>
    <w:rsid w:val="00DA1CCA"/>
    <w:rsid w:val="00DA334B"/>
    <w:rsid w:val="00DC24B9"/>
    <w:rsid w:val="00DC2F5A"/>
    <w:rsid w:val="00DE0611"/>
    <w:rsid w:val="00DE25A9"/>
    <w:rsid w:val="00E3245D"/>
    <w:rsid w:val="00E42CB8"/>
    <w:rsid w:val="00E53B38"/>
    <w:rsid w:val="00E65338"/>
    <w:rsid w:val="00E66912"/>
    <w:rsid w:val="00E8466A"/>
    <w:rsid w:val="00EA6EFD"/>
    <w:rsid w:val="00EC4721"/>
    <w:rsid w:val="00ED0BFE"/>
    <w:rsid w:val="00F26445"/>
    <w:rsid w:val="00F307BD"/>
    <w:rsid w:val="00F429A1"/>
    <w:rsid w:val="00F522CD"/>
    <w:rsid w:val="00F75660"/>
    <w:rsid w:val="00F7689C"/>
    <w:rsid w:val="00F93176"/>
    <w:rsid w:val="00FB7868"/>
    <w:rsid w:val="00FD0200"/>
    <w:rsid w:val="00FD16BF"/>
    <w:rsid w:val="00FE397B"/>
    <w:rsid w:val="00FE686E"/>
    <w:rsid w:val="00FF0002"/>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81EA21-726E-46C5-91E1-D0747DCB760C}" type="doc">
      <dgm:prSet loTypeId="urn:microsoft.com/office/officeart/2005/8/layout/orgChart1" loCatId="hierarchy" qsTypeId="urn:microsoft.com/office/officeart/2005/8/quickstyle/simple1" qsCatId="simple" csTypeId="urn:microsoft.com/office/officeart/2005/8/colors/accent1_2" csCatId="accent1" phldr="1"/>
      <dgm:spPr/>
    </dgm:pt>
    <dgm:pt modelId="{494C4E3C-57B7-455D-88FE-539DB9385531}">
      <dgm:prSet/>
      <dgm:spPr/>
      <dgm:t>
        <a:bodyPr/>
        <a:lstStyle/>
        <a:p>
          <a:pPr marR="0" algn="ctr" rtl="0"/>
          <a:r>
            <a:rPr lang="en-GB" b="0" i="0" u="none" strike="noStrike" kern="100" baseline="0">
              <a:latin typeface="Aptos" panose="020B0004020202020204" pitchFamily="34" charset="0"/>
            </a:rPr>
            <a:t>Training and Support Watch Manager</a:t>
          </a:r>
        </a:p>
      </dgm:t>
    </dgm:pt>
    <dgm:pt modelId="{D6D0A6BD-B569-4C4A-B796-F1365F17D322}" type="parTrans" cxnId="{0FD2AB3D-5BB7-4D7E-AA63-2DC4980EFA1C}">
      <dgm:prSet/>
      <dgm:spPr/>
    </dgm:pt>
    <dgm:pt modelId="{7D2CEDCE-1335-46F8-96D2-0E1FD5372C0C}" type="sibTrans" cxnId="{0FD2AB3D-5BB7-4D7E-AA63-2DC4980EFA1C}">
      <dgm:prSet/>
      <dgm:spPr/>
    </dgm:pt>
    <dgm:pt modelId="{E70CFED6-6ED1-4A7E-8FC2-AC496CFD9A2D}">
      <dgm:prSet/>
      <dgm:spPr>
        <a:solidFill>
          <a:schemeClr val="accent2">
            <a:lumMod val="75000"/>
          </a:schemeClr>
        </a:solidFill>
      </dgm:spPr>
      <dgm:t>
        <a:bodyPr/>
        <a:lstStyle/>
        <a:p>
          <a:pPr marR="0" algn="ctr" rtl="0"/>
          <a:r>
            <a:rPr lang="en-GB" b="0" i="0" u="none" strike="noStrike" kern="100" baseline="0">
              <a:latin typeface="Aptos" panose="020B0004020202020204" pitchFamily="34" charset="0"/>
            </a:rPr>
            <a:t>General Assistant – Training Centre</a:t>
          </a:r>
          <a:endParaRPr lang="en-GB"/>
        </a:p>
      </dgm:t>
    </dgm:pt>
    <dgm:pt modelId="{D5E29316-2E64-40CF-83E5-724906D50CC1}" type="parTrans" cxnId="{D86590DB-39CC-4F28-A0E7-08569F5FF014}">
      <dgm:prSet/>
      <dgm:spPr/>
    </dgm:pt>
    <dgm:pt modelId="{5247F815-E7CB-42A9-BAB1-472B275D6AB7}" type="sibTrans" cxnId="{D86590DB-39CC-4F28-A0E7-08569F5FF014}">
      <dgm:prSet/>
      <dgm:spPr/>
    </dgm:pt>
    <dgm:pt modelId="{6C038C7F-939D-440F-A20F-3616FC56A3BB}">
      <dgm:prSet/>
      <dgm:spPr/>
      <dgm:t>
        <a:bodyPr/>
        <a:lstStyle/>
        <a:p>
          <a:pPr marR="0" algn="ctr" rtl="0"/>
          <a:r>
            <a:rPr lang="en-GB" b="0" i="0" u="none" strike="noStrike" kern="100" baseline="0">
              <a:latin typeface="Aptos" panose="020B0004020202020204" pitchFamily="34" charset="0"/>
            </a:rPr>
            <a:t>General Assistant – Training Centre</a:t>
          </a:r>
          <a:endParaRPr lang="en-GB"/>
        </a:p>
      </dgm:t>
    </dgm:pt>
    <dgm:pt modelId="{6FF5C0A3-3FDC-4A72-B674-CFA795EDFABC}" type="parTrans" cxnId="{6D32C25D-D521-461A-9C73-779F5B168A89}">
      <dgm:prSet/>
      <dgm:spPr/>
    </dgm:pt>
    <dgm:pt modelId="{6EBA1499-18CA-4A36-A2B9-67E8008B138B}" type="sibTrans" cxnId="{6D32C25D-D521-461A-9C73-779F5B168A89}">
      <dgm:prSet/>
      <dgm:spPr/>
    </dgm:pt>
    <dgm:pt modelId="{8F576B31-0990-4F50-9154-F47F5758EE04}" type="pres">
      <dgm:prSet presAssocID="{E481EA21-726E-46C5-91E1-D0747DCB760C}" presName="hierChild1" presStyleCnt="0">
        <dgm:presLayoutVars>
          <dgm:orgChart val="1"/>
          <dgm:chPref val="1"/>
          <dgm:dir/>
          <dgm:animOne val="branch"/>
          <dgm:animLvl val="lvl"/>
          <dgm:resizeHandles/>
        </dgm:presLayoutVars>
      </dgm:prSet>
      <dgm:spPr/>
    </dgm:pt>
    <dgm:pt modelId="{76930E67-B256-4615-9357-2D31176F2FFA}" type="pres">
      <dgm:prSet presAssocID="{494C4E3C-57B7-455D-88FE-539DB9385531}" presName="hierRoot1" presStyleCnt="0">
        <dgm:presLayoutVars>
          <dgm:hierBranch/>
        </dgm:presLayoutVars>
      </dgm:prSet>
      <dgm:spPr/>
    </dgm:pt>
    <dgm:pt modelId="{44537B1F-6D2D-43C7-A41B-5B5C138A76B4}" type="pres">
      <dgm:prSet presAssocID="{494C4E3C-57B7-455D-88FE-539DB9385531}" presName="rootComposite1" presStyleCnt="0"/>
      <dgm:spPr/>
    </dgm:pt>
    <dgm:pt modelId="{5F7C5A58-1447-4121-9B4A-CF518CFA328C}" type="pres">
      <dgm:prSet presAssocID="{494C4E3C-57B7-455D-88FE-539DB9385531}" presName="rootText1" presStyleLbl="node0" presStyleIdx="0" presStyleCnt="1">
        <dgm:presLayoutVars>
          <dgm:chPref val="3"/>
        </dgm:presLayoutVars>
      </dgm:prSet>
      <dgm:spPr/>
    </dgm:pt>
    <dgm:pt modelId="{715DE785-C5EE-455B-9846-1956F820D55C}" type="pres">
      <dgm:prSet presAssocID="{494C4E3C-57B7-455D-88FE-539DB9385531}" presName="rootConnector1" presStyleLbl="node1" presStyleIdx="0" presStyleCnt="0"/>
      <dgm:spPr/>
    </dgm:pt>
    <dgm:pt modelId="{36DB7779-4002-437A-B956-147EE770C7CB}" type="pres">
      <dgm:prSet presAssocID="{494C4E3C-57B7-455D-88FE-539DB9385531}" presName="hierChild2" presStyleCnt="0"/>
      <dgm:spPr/>
    </dgm:pt>
    <dgm:pt modelId="{F019882C-38C7-4C27-893B-23E6B74BFFFC}" type="pres">
      <dgm:prSet presAssocID="{D5E29316-2E64-40CF-83E5-724906D50CC1}" presName="Name35" presStyleLbl="parChTrans1D2" presStyleIdx="0" presStyleCnt="2"/>
      <dgm:spPr/>
    </dgm:pt>
    <dgm:pt modelId="{45C9F42C-F8AE-4C4A-8C00-1C4E6B05C655}" type="pres">
      <dgm:prSet presAssocID="{E70CFED6-6ED1-4A7E-8FC2-AC496CFD9A2D}" presName="hierRoot2" presStyleCnt="0">
        <dgm:presLayoutVars>
          <dgm:hierBranch/>
        </dgm:presLayoutVars>
      </dgm:prSet>
      <dgm:spPr/>
    </dgm:pt>
    <dgm:pt modelId="{AD21BAFC-586E-4B14-A996-2C824EBB0459}" type="pres">
      <dgm:prSet presAssocID="{E70CFED6-6ED1-4A7E-8FC2-AC496CFD9A2D}" presName="rootComposite" presStyleCnt="0"/>
      <dgm:spPr/>
    </dgm:pt>
    <dgm:pt modelId="{9B01BB1B-B00C-43A1-92B7-F16E94775BCA}" type="pres">
      <dgm:prSet presAssocID="{E70CFED6-6ED1-4A7E-8FC2-AC496CFD9A2D}" presName="rootText" presStyleLbl="node2" presStyleIdx="0" presStyleCnt="2">
        <dgm:presLayoutVars>
          <dgm:chPref val="3"/>
        </dgm:presLayoutVars>
      </dgm:prSet>
      <dgm:spPr/>
    </dgm:pt>
    <dgm:pt modelId="{CF50EFD9-92A5-4AB1-B749-DF2BA3A584FD}" type="pres">
      <dgm:prSet presAssocID="{E70CFED6-6ED1-4A7E-8FC2-AC496CFD9A2D}" presName="rootConnector" presStyleLbl="node2" presStyleIdx="0" presStyleCnt="2"/>
      <dgm:spPr/>
    </dgm:pt>
    <dgm:pt modelId="{F0669671-B677-454F-9CAE-996A6548FE82}" type="pres">
      <dgm:prSet presAssocID="{E70CFED6-6ED1-4A7E-8FC2-AC496CFD9A2D}" presName="hierChild4" presStyleCnt="0"/>
      <dgm:spPr/>
    </dgm:pt>
    <dgm:pt modelId="{6DDFEF7E-5955-4E0D-8068-80F08067E6DA}" type="pres">
      <dgm:prSet presAssocID="{E70CFED6-6ED1-4A7E-8FC2-AC496CFD9A2D}" presName="hierChild5" presStyleCnt="0"/>
      <dgm:spPr/>
    </dgm:pt>
    <dgm:pt modelId="{E8F6C2CB-6653-4E8A-A7B2-83F2CDF748D8}" type="pres">
      <dgm:prSet presAssocID="{6FF5C0A3-3FDC-4A72-B674-CFA795EDFABC}" presName="Name35" presStyleLbl="parChTrans1D2" presStyleIdx="1" presStyleCnt="2"/>
      <dgm:spPr/>
    </dgm:pt>
    <dgm:pt modelId="{00FDAF30-896D-42EB-96CF-56A6B57427A5}" type="pres">
      <dgm:prSet presAssocID="{6C038C7F-939D-440F-A20F-3616FC56A3BB}" presName="hierRoot2" presStyleCnt="0">
        <dgm:presLayoutVars>
          <dgm:hierBranch/>
        </dgm:presLayoutVars>
      </dgm:prSet>
      <dgm:spPr/>
    </dgm:pt>
    <dgm:pt modelId="{E3045436-E3F4-478A-97EB-E9F1E78D5C46}" type="pres">
      <dgm:prSet presAssocID="{6C038C7F-939D-440F-A20F-3616FC56A3BB}" presName="rootComposite" presStyleCnt="0"/>
      <dgm:spPr/>
    </dgm:pt>
    <dgm:pt modelId="{762CAF36-FB05-4C7A-BF9B-FC90297A0FB8}" type="pres">
      <dgm:prSet presAssocID="{6C038C7F-939D-440F-A20F-3616FC56A3BB}" presName="rootText" presStyleLbl="node2" presStyleIdx="1" presStyleCnt="2">
        <dgm:presLayoutVars>
          <dgm:chPref val="3"/>
        </dgm:presLayoutVars>
      </dgm:prSet>
      <dgm:spPr/>
    </dgm:pt>
    <dgm:pt modelId="{5CE48791-487C-4AF4-BC7B-5E170131AF1F}" type="pres">
      <dgm:prSet presAssocID="{6C038C7F-939D-440F-A20F-3616FC56A3BB}" presName="rootConnector" presStyleLbl="node2" presStyleIdx="1" presStyleCnt="2"/>
      <dgm:spPr/>
    </dgm:pt>
    <dgm:pt modelId="{B80FCD36-5EDE-4A06-8E1A-C92ED3175AE0}" type="pres">
      <dgm:prSet presAssocID="{6C038C7F-939D-440F-A20F-3616FC56A3BB}" presName="hierChild4" presStyleCnt="0"/>
      <dgm:spPr/>
    </dgm:pt>
    <dgm:pt modelId="{03739839-153E-48D3-8040-3350B3B6CC74}" type="pres">
      <dgm:prSet presAssocID="{6C038C7F-939D-440F-A20F-3616FC56A3BB}" presName="hierChild5" presStyleCnt="0"/>
      <dgm:spPr/>
    </dgm:pt>
    <dgm:pt modelId="{09F7BC28-1BC5-42F5-A665-C1CC5A4A7449}" type="pres">
      <dgm:prSet presAssocID="{494C4E3C-57B7-455D-88FE-539DB9385531}" presName="hierChild3" presStyleCnt="0"/>
      <dgm:spPr/>
    </dgm:pt>
  </dgm:ptLst>
  <dgm:cxnLst>
    <dgm:cxn modelId="{E550C42B-37BE-4F39-A7B2-51C69543759D}" type="presOf" srcId="{6FF5C0A3-3FDC-4A72-B674-CFA795EDFABC}" destId="{E8F6C2CB-6653-4E8A-A7B2-83F2CDF748D8}" srcOrd="0" destOrd="0" presId="urn:microsoft.com/office/officeart/2005/8/layout/orgChart1"/>
    <dgm:cxn modelId="{0FD2AB3D-5BB7-4D7E-AA63-2DC4980EFA1C}" srcId="{E481EA21-726E-46C5-91E1-D0747DCB760C}" destId="{494C4E3C-57B7-455D-88FE-539DB9385531}" srcOrd="0" destOrd="0" parTransId="{D6D0A6BD-B569-4C4A-B796-F1365F17D322}" sibTransId="{7D2CEDCE-1335-46F8-96D2-0E1FD5372C0C}"/>
    <dgm:cxn modelId="{6D32C25D-D521-461A-9C73-779F5B168A89}" srcId="{494C4E3C-57B7-455D-88FE-539DB9385531}" destId="{6C038C7F-939D-440F-A20F-3616FC56A3BB}" srcOrd="1" destOrd="0" parTransId="{6FF5C0A3-3FDC-4A72-B674-CFA795EDFABC}" sibTransId="{6EBA1499-18CA-4A36-A2B9-67E8008B138B}"/>
    <dgm:cxn modelId="{93958082-BB7A-4541-9639-B2277724DE17}" type="presOf" srcId="{E481EA21-726E-46C5-91E1-D0747DCB760C}" destId="{8F576B31-0990-4F50-9154-F47F5758EE04}" srcOrd="0" destOrd="0" presId="urn:microsoft.com/office/officeart/2005/8/layout/orgChart1"/>
    <dgm:cxn modelId="{A59186AD-4B6C-4B0F-8017-4ABA1389911E}" type="presOf" srcId="{494C4E3C-57B7-455D-88FE-539DB9385531}" destId="{5F7C5A58-1447-4121-9B4A-CF518CFA328C}" srcOrd="0" destOrd="0" presId="urn:microsoft.com/office/officeart/2005/8/layout/orgChart1"/>
    <dgm:cxn modelId="{B34B90CD-6E20-484D-AF94-946FC10B3EBA}" type="presOf" srcId="{E70CFED6-6ED1-4A7E-8FC2-AC496CFD9A2D}" destId="{CF50EFD9-92A5-4AB1-B749-DF2BA3A584FD}" srcOrd="1" destOrd="0" presId="urn:microsoft.com/office/officeart/2005/8/layout/orgChart1"/>
    <dgm:cxn modelId="{F6BFE1D4-E26B-473F-AE65-65A8CA6C2DBD}" type="presOf" srcId="{6C038C7F-939D-440F-A20F-3616FC56A3BB}" destId="{762CAF36-FB05-4C7A-BF9B-FC90297A0FB8}" srcOrd="0" destOrd="0" presId="urn:microsoft.com/office/officeart/2005/8/layout/orgChart1"/>
    <dgm:cxn modelId="{3FFD17D8-ACB2-4A9D-9701-D021CDCB831E}" type="presOf" srcId="{6C038C7F-939D-440F-A20F-3616FC56A3BB}" destId="{5CE48791-487C-4AF4-BC7B-5E170131AF1F}" srcOrd="1" destOrd="0" presId="urn:microsoft.com/office/officeart/2005/8/layout/orgChart1"/>
    <dgm:cxn modelId="{D86590DB-39CC-4F28-A0E7-08569F5FF014}" srcId="{494C4E3C-57B7-455D-88FE-539DB9385531}" destId="{E70CFED6-6ED1-4A7E-8FC2-AC496CFD9A2D}" srcOrd="0" destOrd="0" parTransId="{D5E29316-2E64-40CF-83E5-724906D50CC1}" sibTransId="{5247F815-E7CB-42A9-BAB1-472B275D6AB7}"/>
    <dgm:cxn modelId="{8C357CE4-FEC7-4DDE-9F2E-548F13C1349D}" type="presOf" srcId="{E70CFED6-6ED1-4A7E-8FC2-AC496CFD9A2D}" destId="{9B01BB1B-B00C-43A1-92B7-F16E94775BCA}" srcOrd="0" destOrd="0" presId="urn:microsoft.com/office/officeart/2005/8/layout/orgChart1"/>
    <dgm:cxn modelId="{1A375FF7-60EE-4600-93E4-F38B30AC7A39}" type="presOf" srcId="{D5E29316-2E64-40CF-83E5-724906D50CC1}" destId="{F019882C-38C7-4C27-893B-23E6B74BFFFC}" srcOrd="0" destOrd="0" presId="urn:microsoft.com/office/officeart/2005/8/layout/orgChart1"/>
    <dgm:cxn modelId="{158251FF-3EF2-4276-8B7A-BDE2824B1407}" type="presOf" srcId="{494C4E3C-57B7-455D-88FE-539DB9385531}" destId="{715DE785-C5EE-455B-9846-1956F820D55C}" srcOrd="1" destOrd="0" presId="urn:microsoft.com/office/officeart/2005/8/layout/orgChart1"/>
    <dgm:cxn modelId="{4845C6F4-5EB0-4D04-A449-6275A232759D}" type="presParOf" srcId="{8F576B31-0990-4F50-9154-F47F5758EE04}" destId="{76930E67-B256-4615-9357-2D31176F2FFA}" srcOrd="0" destOrd="0" presId="urn:microsoft.com/office/officeart/2005/8/layout/orgChart1"/>
    <dgm:cxn modelId="{59D68DD3-78BC-4735-99BC-63B966B032A4}" type="presParOf" srcId="{76930E67-B256-4615-9357-2D31176F2FFA}" destId="{44537B1F-6D2D-43C7-A41B-5B5C138A76B4}" srcOrd="0" destOrd="0" presId="urn:microsoft.com/office/officeart/2005/8/layout/orgChart1"/>
    <dgm:cxn modelId="{AD81974B-1C2C-4EE4-9230-64BCAA6F1455}" type="presParOf" srcId="{44537B1F-6D2D-43C7-A41B-5B5C138A76B4}" destId="{5F7C5A58-1447-4121-9B4A-CF518CFA328C}" srcOrd="0" destOrd="0" presId="urn:microsoft.com/office/officeart/2005/8/layout/orgChart1"/>
    <dgm:cxn modelId="{A0A07477-6112-459B-90D0-EA6986D17D20}" type="presParOf" srcId="{44537B1F-6D2D-43C7-A41B-5B5C138A76B4}" destId="{715DE785-C5EE-455B-9846-1956F820D55C}" srcOrd="1" destOrd="0" presId="urn:microsoft.com/office/officeart/2005/8/layout/orgChart1"/>
    <dgm:cxn modelId="{3CF6633C-E104-45B4-8817-DDF000211682}" type="presParOf" srcId="{76930E67-B256-4615-9357-2D31176F2FFA}" destId="{36DB7779-4002-437A-B956-147EE770C7CB}" srcOrd="1" destOrd="0" presId="urn:microsoft.com/office/officeart/2005/8/layout/orgChart1"/>
    <dgm:cxn modelId="{0E095E64-4C40-4A06-87D3-FED67ECF3BB9}" type="presParOf" srcId="{36DB7779-4002-437A-B956-147EE770C7CB}" destId="{F019882C-38C7-4C27-893B-23E6B74BFFFC}" srcOrd="0" destOrd="0" presId="urn:microsoft.com/office/officeart/2005/8/layout/orgChart1"/>
    <dgm:cxn modelId="{D0204EF2-94C7-43F0-9443-FFFA5EE21FDC}" type="presParOf" srcId="{36DB7779-4002-437A-B956-147EE770C7CB}" destId="{45C9F42C-F8AE-4C4A-8C00-1C4E6B05C655}" srcOrd="1" destOrd="0" presId="urn:microsoft.com/office/officeart/2005/8/layout/orgChart1"/>
    <dgm:cxn modelId="{2DBC7F27-C4F7-4C12-9E6D-C1B1B3901F89}" type="presParOf" srcId="{45C9F42C-F8AE-4C4A-8C00-1C4E6B05C655}" destId="{AD21BAFC-586E-4B14-A996-2C824EBB0459}" srcOrd="0" destOrd="0" presId="urn:microsoft.com/office/officeart/2005/8/layout/orgChart1"/>
    <dgm:cxn modelId="{C32FE4ED-4D5A-485F-A60C-AE881DCD75BF}" type="presParOf" srcId="{AD21BAFC-586E-4B14-A996-2C824EBB0459}" destId="{9B01BB1B-B00C-43A1-92B7-F16E94775BCA}" srcOrd="0" destOrd="0" presId="urn:microsoft.com/office/officeart/2005/8/layout/orgChart1"/>
    <dgm:cxn modelId="{741B24E8-03E6-47F2-A32E-8C401CB3F709}" type="presParOf" srcId="{AD21BAFC-586E-4B14-A996-2C824EBB0459}" destId="{CF50EFD9-92A5-4AB1-B749-DF2BA3A584FD}" srcOrd="1" destOrd="0" presId="urn:microsoft.com/office/officeart/2005/8/layout/orgChart1"/>
    <dgm:cxn modelId="{275ECA01-82E2-4FFB-A1A0-4304F982B18F}" type="presParOf" srcId="{45C9F42C-F8AE-4C4A-8C00-1C4E6B05C655}" destId="{F0669671-B677-454F-9CAE-996A6548FE82}" srcOrd="1" destOrd="0" presId="urn:microsoft.com/office/officeart/2005/8/layout/orgChart1"/>
    <dgm:cxn modelId="{852CB9C5-2B13-4969-9633-EBEBF2462815}" type="presParOf" srcId="{45C9F42C-F8AE-4C4A-8C00-1C4E6B05C655}" destId="{6DDFEF7E-5955-4E0D-8068-80F08067E6DA}" srcOrd="2" destOrd="0" presId="urn:microsoft.com/office/officeart/2005/8/layout/orgChart1"/>
    <dgm:cxn modelId="{98ABD33C-6FDA-4E24-A6BB-E5BB16910F47}" type="presParOf" srcId="{36DB7779-4002-437A-B956-147EE770C7CB}" destId="{E8F6C2CB-6653-4E8A-A7B2-83F2CDF748D8}" srcOrd="2" destOrd="0" presId="urn:microsoft.com/office/officeart/2005/8/layout/orgChart1"/>
    <dgm:cxn modelId="{5A327942-0B85-4A7D-8BF5-2F46EEAA5A9E}" type="presParOf" srcId="{36DB7779-4002-437A-B956-147EE770C7CB}" destId="{00FDAF30-896D-42EB-96CF-56A6B57427A5}" srcOrd="3" destOrd="0" presId="urn:microsoft.com/office/officeart/2005/8/layout/orgChart1"/>
    <dgm:cxn modelId="{F01947C8-DE02-433C-9F48-C1609D67279D}" type="presParOf" srcId="{00FDAF30-896D-42EB-96CF-56A6B57427A5}" destId="{E3045436-E3F4-478A-97EB-E9F1E78D5C46}" srcOrd="0" destOrd="0" presId="urn:microsoft.com/office/officeart/2005/8/layout/orgChart1"/>
    <dgm:cxn modelId="{6293B867-F3B7-4242-93D0-B3DA3F708454}" type="presParOf" srcId="{E3045436-E3F4-478A-97EB-E9F1E78D5C46}" destId="{762CAF36-FB05-4C7A-BF9B-FC90297A0FB8}" srcOrd="0" destOrd="0" presId="urn:microsoft.com/office/officeart/2005/8/layout/orgChart1"/>
    <dgm:cxn modelId="{3A3CB395-9F55-4872-A5B7-82F349CE53CA}" type="presParOf" srcId="{E3045436-E3F4-478A-97EB-E9F1E78D5C46}" destId="{5CE48791-487C-4AF4-BC7B-5E170131AF1F}" srcOrd="1" destOrd="0" presId="urn:microsoft.com/office/officeart/2005/8/layout/orgChart1"/>
    <dgm:cxn modelId="{27CB5599-2185-4DA3-94E8-6348DAA781FF}" type="presParOf" srcId="{00FDAF30-896D-42EB-96CF-56A6B57427A5}" destId="{B80FCD36-5EDE-4A06-8E1A-C92ED3175AE0}" srcOrd="1" destOrd="0" presId="urn:microsoft.com/office/officeart/2005/8/layout/orgChart1"/>
    <dgm:cxn modelId="{4BDFF18A-62A5-4F28-B8E7-7791AEA58EC7}" type="presParOf" srcId="{00FDAF30-896D-42EB-96CF-56A6B57427A5}" destId="{03739839-153E-48D3-8040-3350B3B6CC74}" srcOrd="2" destOrd="0" presId="urn:microsoft.com/office/officeart/2005/8/layout/orgChart1"/>
    <dgm:cxn modelId="{665237B9-BF7B-4290-BA17-D1EEA68A795E}" type="presParOf" srcId="{76930E67-B256-4615-9357-2D31176F2FFA}" destId="{09F7BC28-1BC5-42F5-A665-C1CC5A4A744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F6C2CB-6653-4E8A-A7B2-83F2CDF748D8}">
      <dsp:nvSpPr>
        <dsp:cNvPr id="0" name=""/>
        <dsp:cNvSpPr/>
      </dsp:nvSpPr>
      <dsp:spPr>
        <a:xfrm>
          <a:off x="2004694" y="828392"/>
          <a:ext cx="1002310" cy="347909"/>
        </a:xfrm>
        <a:custGeom>
          <a:avLst/>
          <a:gdLst/>
          <a:ahLst/>
          <a:cxnLst/>
          <a:rect l="0" t="0" r="0" b="0"/>
          <a:pathLst>
            <a:path>
              <a:moveTo>
                <a:pt x="0" y="0"/>
              </a:moveTo>
              <a:lnTo>
                <a:pt x="0" y="173954"/>
              </a:lnTo>
              <a:lnTo>
                <a:pt x="1002310" y="173954"/>
              </a:lnTo>
              <a:lnTo>
                <a:pt x="1002310" y="3479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19882C-38C7-4C27-893B-23E6B74BFFFC}">
      <dsp:nvSpPr>
        <dsp:cNvPr id="0" name=""/>
        <dsp:cNvSpPr/>
      </dsp:nvSpPr>
      <dsp:spPr>
        <a:xfrm>
          <a:off x="1002384" y="828392"/>
          <a:ext cx="1002310" cy="347909"/>
        </a:xfrm>
        <a:custGeom>
          <a:avLst/>
          <a:gdLst/>
          <a:ahLst/>
          <a:cxnLst/>
          <a:rect l="0" t="0" r="0" b="0"/>
          <a:pathLst>
            <a:path>
              <a:moveTo>
                <a:pt x="1002310" y="0"/>
              </a:moveTo>
              <a:lnTo>
                <a:pt x="1002310" y="173954"/>
              </a:lnTo>
              <a:lnTo>
                <a:pt x="0" y="173954"/>
              </a:lnTo>
              <a:lnTo>
                <a:pt x="0" y="3479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7C5A58-1447-4121-9B4A-CF518CFA328C}">
      <dsp:nvSpPr>
        <dsp:cNvPr id="0" name=""/>
        <dsp:cNvSpPr/>
      </dsp:nvSpPr>
      <dsp:spPr>
        <a:xfrm>
          <a:off x="1176338" y="36"/>
          <a:ext cx="1656712" cy="8283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marR="0" lvl="0" indent="0" algn="ctr" defTabSz="844550" rtl="0">
            <a:lnSpc>
              <a:spcPct val="90000"/>
            </a:lnSpc>
            <a:spcBef>
              <a:spcPct val="0"/>
            </a:spcBef>
            <a:spcAft>
              <a:spcPct val="35000"/>
            </a:spcAft>
            <a:buNone/>
          </a:pPr>
          <a:r>
            <a:rPr lang="en-GB" sz="1900" b="0" i="0" u="none" strike="noStrike" kern="100" baseline="0">
              <a:latin typeface="Aptos" panose="020B0004020202020204" pitchFamily="34" charset="0"/>
            </a:rPr>
            <a:t>Training and Support Watch Manager</a:t>
          </a:r>
        </a:p>
      </dsp:txBody>
      <dsp:txXfrm>
        <a:off x="1176338" y="36"/>
        <a:ext cx="1656712" cy="828356"/>
      </dsp:txXfrm>
    </dsp:sp>
    <dsp:sp modelId="{9B01BB1B-B00C-43A1-92B7-F16E94775BCA}">
      <dsp:nvSpPr>
        <dsp:cNvPr id="0" name=""/>
        <dsp:cNvSpPr/>
      </dsp:nvSpPr>
      <dsp:spPr>
        <a:xfrm>
          <a:off x="174028" y="1176302"/>
          <a:ext cx="1656712" cy="828356"/>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marR="0" lvl="0" indent="0" algn="ctr" defTabSz="844550" rtl="0">
            <a:lnSpc>
              <a:spcPct val="90000"/>
            </a:lnSpc>
            <a:spcBef>
              <a:spcPct val="0"/>
            </a:spcBef>
            <a:spcAft>
              <a:spcPct val="35000"/>
            </a:spcAft>
            <a:buNone/>
          </a:pPr>
          <a:r>
            <a:rPr lang="en-GB" sz="1900" b="0" i="0" u="none" strike="noStrike" kern="100" baseline="0">
              <a:latin typeface="Aptos" panose="020B0004020202020204" pitchFamily="34" charset="0"/>
            </a:rPr>
            <a:t>General Assistant – Training Centre</a:t>
          </a:r>
          <a:endParaRPr lang="en-GB" sz="1900"/>
        </a:p>
      </dsp:txBody>
      <dsp:txXfrm>
        <a:off x="174028" y="1176302"/>
        <a:ext cx="1656712" cy="828356"/>
      </dsp:txXfrm>
    </dsp:sp>
    <dsp:sp modelId="{762CAF36-FB05-4C7A-BF9B-FC90297A0FB8}">
      <dsp:nvSpPr>
        <dsp:cNvPr id="0" name=""/>
        <dsp:cNvSpPr/>
      </dsp:nvSpPr>
      <dsp:spPr>
        <a:xfrm>
          <a:off x="2178649" y="1176302"/>
          <a:ext cx="1656712" cy="8283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marR="0" lvl="0" indent="0" algn="ctr" defTabSz="844550" rtl="0">
            <a:lnSpc>
              <a:spcPct val="90000"/>
            </a:lnSpc>
            <a:spcBef>
              <a:spcPct val="0"/>
            </a:spcBef>
            <a:spcAft>
              <a:spcPct val="35000"/>
            </a:spcAft>
            <a:buNone/>
          </a:pPr>
          <a:r>
            <a:rPr lang="en-GB" sz="1900" b="0" i="0" u="none" strike="noStrike" kern="100" baseline="0">
              <a:latin typeface="Aptos" panose="020B0004020202020204" pitchFamily="34" charset="0"/>
            </a:rPr>
            <a:t>General Assistant – Training Centre</a:t>
          </a:r>
          <a:endParaRPr lang="en-GB" sz="1900"/>
        </a:p>
      </dsp:txBody>
      <dsp:txXfrm>
        <a:off x="2178649" y="1176302"/>
        <a:ext cx="1656712" cy="8283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U4VZSK3Q3Z65-1654811717-88617</_dlc_DocId>
    <_dlc_DocIdUrl xmlns="64325d95-35ba-46ca-aaac-778957f5ebb0">
      <Url>https://westyorkshirefire.sharepoint.com/teams/HR/_layouts/15/DocIdRedir.aspx?ID=U4VZSK3Q3Z65-1654811717-88617</Url>
      <Description>U4VZSK3Q3Z65-1654811717-88617</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Number xmlns="34b6d412-54fa-4bc1-b286-82b73b84dfb9" xsi:nil="true"/>
    <PolicyStatus xmlns="34b6d412-54fa-4bc1-b286-82b73b84dfb9" xsi:nil="true"/>
    <PolicyCategory xmlns="34b6d412-54fa-4bc1-b286-82b73b84dfb9" xsi:nil="true"/>
    <PolicyType2 xmlns="34b6d412-54fa-4bc1-b286-82b73b84dfb9">Employee Relations</PolicyType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fcc675cc73ee3ddcb065e3c6ae8df4e0">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80c582ceeb2ecbc814f0093e8cb3403b"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81379073-FC50-4688-B478-F58A352DACF9}">
  <ds:schemaRefs>
    <ds:schemaRef ds:uri="http://schemas.openxmlformats.org/package/2006/metadata/core-properties"/>
    <ds:schemaRef ds:uri="http://www.w3.org/XML/1998/namespace"/>
    <ds:schemaRef ds:uri="a369b944-cd05-466b-9b30-a282a1dce3de"/>
    <ds:schemaRef ds:uri="http://purl.org/dc/elements/1.1/"/>
    <ds:schemaRef ds:uri="http://schemas.microsoft.com/office/2006/documentManagement/types"/>
    <ds:schemaRef ds:uri="http://schemas.microsoft.com/office/infopath/2007/PartnerControls"/>
    <ds:schemaRef ds:uri="http://purl.org/dc/dcmitype/"/>
    <ds:schemaRef ds:uri="0e1347b3-886a-47d9-96d3-46798dcd5b48"/>
    <ds:schemaRef ds:uri="51e1c5da-9b98-4f9f-8755-b4d4742b5600"/>
    <ds:schemaRef ds:uri="http://schemas.microsoft.com/office/2006/metadata/properties"/>
    <ds:schemaRef ds:uri="http://purl.org/dc/terms/"/>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A0D9BC0E-C7CA-496E-82EC-A9574FC3D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18</TotalTime>
  <Pages>5</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Tracy Wilson</cp:lastModifiedBy>
  <cp:revision>32</cp:revision>
  <dcterms:created xsi:type="dcterms:W3CDTF">2024-10-30T09:24:00Z</dcterms:created>
  <dcterms:modified xsi:type="dcterms:W3CDTF">2024-10-31T11:25:00Z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c50fa534-a640-4b12-8bfa-e1cf460f21ed</vt:lpwstr>
  </property>
  <property fmtid="{D5CDD505-2E9C-101B-9397-08002B2CF9AE}" pid="13" name="JobDescriptions">
    <vt:lpwstr>1020;#JobDescriptions|8bb9be32-31c0-40dc-91dc-cae3788c5e0a</vt:lpwstr>
  </property>
</Properties>
</file>