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2F2F2" w:themeColor="background1" w:themeShade="F2"/>
  <w:body>
    <w:p w14:paraId="4F301783" w14:textId="37F5A66D" w:rsidR="00F75660" w:rsidRDefault="00202E06" w:rsidP="005D64A8">
      <w:pPr>
        <w:pStyle w:val="Title"/>
      </w:pPr>
      <w:r>
        <w:t>West Yorkshire Fire &amp; Rescue Service</w:t>
      </w:r>
    </w:p>
    <w:p w14:paraId="39BABB10" w14:textId="42B12A19" w:rsidR="00202E06" w:rsidRDefault="00202E06" w:rsidP="005D64A8">
      <w:pPr>
        <w:pStyle w:val="Subtitle"/>
      </w:pPr>
      <w:r>
        <w:t>Job Description</w:t>
      </w:r>
      <w:r w:rsidR="00843D1F">
        <w:t>.</w:t>
      </w:r>
    </w:p>
    <w:p w14:paraId="524AEBBE" w14:textId="7873310B" w:rsidR="00202E06" w:rsidRPr="00CD634F" w:rsidRDefault="005D64A8" w:rsidP="005D64A8">
      <w:pPr>
        <w:tabs>
          <w:tab w:val="left" w:pos="2268"/>
        </w:tabs>
        <w:rPr>
          <w:b/>
          <w:bCs/>
        </w:rPr>
      </w:pPr>
      <w:r w:rsidRPr="00CD634F">
        <w:rPr>
          <w:b/>
          <w:bCs/>
        </w:rPr>
        <w:t>Post Title</w:t>
      </w:r>
      <w:r w:rsidR="00202E06" w:rsidRPr="00CD634F">
        <w:rPr>
          <w:b/>
          <w:bCs/>
        </w:rPr>
        <w:t>:</w:t>
      </w:r>
      <w:r w:rsidR="00B8334B">
        <w:rPr>
          <w:b/>
          <w:bCs/>
        </w:rPr>
        <w:tab/>
      </w:r>
      <w:r w:rsidR="00E84F8E">
        <w:rPr>
          <w:b/>
          <w:bCs/>
        </w:rPr>
        <w:t>Watch Manager.</w:t>
      </w:r>
    </w:p>
    <w:p w14:paraId="4D966EAC" w14:textId="5D744D14" w:rsidR="00CD634F" w:rsidRPr="00CD634F" w:rsidRDefault="005D64A8" w:rsidP="005D64A8">
      <w:pPr>
        <w:tabs>
          <w:tab w:val="left" w:pos="2268"/>
        </w:tabs>
        <w:rPr>
          <w:b/>
          <w:bCs/>
        </w:rPr>
      </w:pPr>
      <w:r w:rsidRPr="00CD634F">
        <w:rPr>
          <w:b/>
          <w:bCs/>
        </w:rPr>
        <w:t>Grade</w:t>
      </w:r>
      <w:r w:rsidR="00CD634F" w:rsidRPr="00CD634F">
        <w:rPr>
          <w:b/>
          <w:bCs/>
        </w:rPr>
        <w:t>:</w:t>
      </w:r>
      <w:r w:rsidR="00CD634F" w:rsidRPr="00CD634F">
        <w:rPr>
          <w:b/>
          <w:bCs/>
        </w:rPr>
        <w:tab/>
      </w:r>
      <w:r w:rsidR="00D1405A">
        <w:rPr>
          <w:b/>
          <w:bCs/>
        </w:rPr>
        <w:t>N/A.</w:t>
      </w:r>
    </w:p>
    <w:p w14:paraId="753A735D" w14:textId="57959001" w:rsidR="00CD634F" w:rsidRPr="00CD634F" w:rsidRDefault="005D64A8" w:rsidP="005D64A8">
      <w:pPr>
        <w:tabs>
          <w:tab w:val="left" w:pos="2268"/>
        </w:tabs>
        <w:rPr>
          <w:b/>
          <w:bCs/>
        </w:rPr>
      </w:pPr>
      <w:r w:rsidRPr="00CD634F">
        <w:rPr>
          <w:b/>
          <w:bCs/>
        </w:rPr>
        <w:t>Responsible To</w:t>
      </w:r>
      <w:r w:rsidR="00CD634F" w:rsidRPr="00CD634F">
        <w:rPr>
          <w:b/>
          <w:bCs/>
        </w:rPr>
        <w:t>:</w:t>
      </w:r>
      <w:r w:rsidR="00CD634F" w:rsidRPr="00CD634F">
        <w:rPr>
          <w:b/>
          <w:bCs/>
        </w:rPr>
        <w:tab/>
      </w:r>
      <w:r w:rsidR="00D1405A">
        <w:rPr>
          <w:b/>
          <w:bCs/>
        </w:rPr>
        <w:t>Station Manager.</w:t>
      </w:r>
    </w:p>
    <w:p w14:paraId="33C842D4" w14:textId="41B2CF0D" w:rsidR="00CD634F" w:rsidRDefault="005D64A8" w:rsidP="000F768A">
      <w:pPr>
        <w:ind w:left="2160" w:hanging="2160"/>
        <w:rPr>
          <w:b/>
          <w:bCs/>
          <w:color w:val="FF0000"/>
        </w:rPr>
      </w:pPr>
      <w:r w:rsidRPr="00CD634F">
        <w:rPr>
          <w:b/>
          <w:bCs/>
        </w:rPr>
        <w:t>Purpose Of Post</w:t>
      </w:r>
      <w:r w:rsidR="00CD634F" w:rsidRPr="00CD634F">
        <w:rPr>
          <w:b/>
          <w:bCs/>
        </w:rPr>
        <w:t>:</w:t>
      </w:r>
      <w:r w:rsidR="00B8334B">
        <w:rPr>
          <w:b/>
          <w:bCs/>
        </w:rPr>
        <w:tab/>
        <w:t xml:space="preserve"> </w:t>
      </w:r>
      <w:r w:rsidR="00D1405A">
        <w:rPr>
          <w:b/>
          <w:bCs/>
        </w:rPr>
        <w:t>To be responsible for the leade</w:t>
      </w:r>
      <w:r w:rsidR="000F768A">
        <w:rPr>
          <w:b/>
          <w:bCs/>
        </w:rPr>
        <w:t>rship and development of the</w:t>
      </w:r>
      <w:r w:rsidR="00B8334B">
        <w:rPr>
          <w:b/>
          <w:bCs/>
        </w:rPr>
        <w:t xml:space="preserve"> </w:t>
      </w:r>
      <w:r w:rsidR="000F768A">
        <w:rPr>
          <w:b/>
          <w:bCs/>
        </w:rPr>
        <w:t xml:space="preserve">watch members to ensure objectives are met, and to undertake an </w:t>
      </w:r>
      <w:r w:rsidR="00A31AE9">
        <w:rPr>
          <w:b/>
          <w:bCs/>
        </w:rPr>
        <w:t>appropriate</w:t>
      </w:r>
      <w:r w:rsidR="000F768A">
        <w:rPr>
          <w:b/>
          <w:bCs/>
        </w:rPr>
        <w:t xml:space="preserve"> level of command at operational incidents.</w:t>
      </w:r>
    </w:p>
    <w:p w14:paraId="78371F77" w14:textId="21A8EC62" w:rsidR="00CD634F" w:rsidRDefault="00CD634F" w:rsidP="005D64A8">
      <w:pPr>
        <w:pStyle w:val="Heading1"/>
      </w:pPr>
      <w:r>
        <w:t>Organisational chart</w:t>
      </w:r>
      <w:r w:rsidR="00843D1F">
        <w:t>.</w:t>
      </w:r>
    </w:p>
    <w:p w14:paraId="213995D5" w14:textId="0A884873" w:rsidR="005D64A8" w:rsidRPr="005D64A8" w:rsidRDefault="004B244E" w:rsidP="005D64A8">
      <w:r>
        <w:rPr>
          <w:noProof/>
        </w:rPr>
        <w:drawing>
          <wp:inline distT="0" distB="0" distL="0" distR="0" wp14:anchorId="29500CB1" wp14:editId="17184056">
            <wp:extent cx="4114800" cy="2255520"/>
            <wp:effectExtent l="0" t="38100" r="0" b="49530"/>
            <wp:docPr id="447256618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45F0A4E1" w14:textId="68812345" w:rsidR="00CD634F" w:rsidRDefault="00CD634F" w:rsidP="005D64A8">
      <w:pPr>
        <w:pStyle w:val="Heading1"/>
      </w:pPr>
      <w:r>
        <w:t>Main duties and responsibilities of the role</w:t>
      </w:r>
      <w:r w:rsidR="00843D1F">
        <w:t>.</w:t>
      </w:r>
    </w:p>
    <w:p w14:paraId="4DD0FC14" w14:textId="3F0D292D" w:rsidR="00CD634F" w:rsidRDefault="003358A6" w:rsidP="005D64A8">
      <w:pPr>
        <w:pStyle w:val="Numbered"/>
      </w:pPr>
      <w:r>
        <w:t>Lead and support crews to resolve operational incidents.</w:t>
      </w:r>
    </w:p>
    <w:p w14:paraId="2DF21D92" w14:textId="77777777" w:rsidR="00307D62" w:rsidRPr="00DD485C" w:rsidRDefault="00307D62" w:rsidP="00307D62">
      <w:pPr>
        <w:pStyle w:val="Numbered"/>
      </w:pPr>
      <w:r w:rsidRPr="00DD485C">
        <w:t>Coordinate and instruct training and development for crew members.</w:t>
      </w:r>
    </w:p>
    <w:p w14:paraId="46911416" w14:textId="597E20DB" w:rsidR="00911E15" w:rsidRPr="00DD485C" w:rsidRDefault="00911E15" w:rsidP="00911E15">
      <w:pPr>
        <w:pStyle w:val="Numbered"/>
      </w:pPr>
      <w:r w:rsidRPr="00DD485C">
        <w:t xml:space="preserve">Take responsibility for effective performance and development of self, </w:t>
      </w:r>
      <w:r w:rsidR="00A31AE9" w:rsidRPr="00DD485C">
        <w:t>crew,</w:t>
      </w:r>
      <w:r w:rsidRPr="00DD485C">
        <w:t xml:space="preserve"> and individuals.</w:t>
      </w:r>
    </w:p>
    <w:p w14:paraId="14D9A52E" w14:textId="2D1E70AC" w:rsidR="0064383C" w:rsidRDefault="0064383C" w:rsidP="0064383C">
      <w:pPr>
        <w:pStyle w:val="Numbered"/>
      </w:pPr>
      <w:r w:rsidRPr="00DD485C">
        <w:t xml:space="preserve">Assess and evaluate the performance of watch individuals against Maintenance of </w:t>
      </w:r>
      <w:r w:rsidR="00A31AE9" w:rsidRPr="00DD485C">
        <w:t>Competence</w:t>
      </w:r>
      <w:r w:rsidRPr="00DD485C">
        <w:t xml:space="preserve"> records, taking into account organisational constraints and personal circumstances. </w:t>
      </w:r>
    </w:p>
    <w:p w14:paraId="62DC90AB" w14:textId="77777777" w:rsidR="009C6C1F" w:rsidRPr="00623D16" w:rsidRDefault="009C6C1F" w:rsidP="009C6C1F">
      <w:pPr>
        <w:pStyle w:val="Numbered"/>
      </w:pPr>
      <w:r w:rsidRPr="00623D16">
        <w:t>Identify training and development needs and activities, to be agreed with the individual</w:t>
      </w:r>
      <w:r>
        <w:t>,</w:t>
      </w:r>
      <w:r w:rsidRPr="00623D16">
        <w:t xml:space="preserve"> to develop the individual’s capabilities</w:t>
      </w:r>
      <w:r>
        <w:t>.</w:t>
      </w:r>
    </w:p>
    <w:p w14:paraId="5C0853DF" w14:textId="77777777" w:rsidR="00DE4507" w:rsidRPr="00DD485C" w:rsidRDefault="00DE4507" w:rsidP="00DE4507">
      <w:pPr>
        <w:pStyle w:val="Numbered"/>
      </w:pPr>
      <w:r w:rsidRPr="00DD485C">
        <w:lastRenderedPageBreak/>
        <w:t>Provide regular feedback based on objective assessment of performance, maintaining confidentiality to improve future performance.</w:t>
      </w:r>
    </w:p>
    <w:p w14:paraId="7DD4B688" w14:textId="790EDD04" w:rsidR="005E091B" w:rsidRPr="00DD485C" w:rsidRDefault="005E091B" w:rsidP="005E091B">
      <w:pPr>
        <w:pStyle w:val="Numbered"/>
      </w:pPr>
      <w:r>
        <w:t>Deal with disciplinary matters up to and including conducting disciplinary investigations at Formal Stage 1.</w:t>
      </w:r>
    </w:p>
    <w:p w14:paraId="2D733849" w14:textId="77777777" w:rsidR="00577A90" w:rsidRPr="00DD485C" w:rsidRDefault="00577A90" w:rsidP="00577A90">
      <w:pPr>
        <w:pStyle w:val="Numbered"/>
      </w:pPr>
      <w:r w:rsidRPr="00DD485C">
        <w:t>Identify opportunities for continuous improvement to working practices, systems of work, equipment and organisation and individual performance.</w:t>
      </w:r>
    </w:p>
    <w:p w14:paraId="5E67FE1B" w14:textId="77777777" w:rsidR="0099029E" w:rsidRPr="00DD485C" w:rsidRDefault="0099029E" w:rsidP="0099029E">
      <w:pPr>
        <w:pStyle w:val="Numbered"/>
      </w:pPr>
      <w:r w:rsidRPr="00DD485C">
        <w:t>Prepare clear recommendations with supporting evidence to facilitate decision making.</w:t>
      </w:r>
    </w:p>
    <w:p w14:paraId="5244D4D6" w14:textId="77777777" w:rsidR="005544A3" w:rsidRPr="00DD485C" w:rsidRDefault="005544A3" w:rsidP="005544A3">
      <w:pPr>
        <w:pStyle w:val="Numbered"/>
      </w:pPr>
      <w:r w:rsidRPr="00DD485C">
        <w:t>Balancing and recording of petty cash and stores equipment on station.</w:t>
      </w:r>
    </w:p>
    <w:p w14:paraId="095ECA8E" w14:textId="77777777" w:rsidR="00F10561" w:rsidRDefault="00F10561" w:rsidP="00F10561">
      <w:pPr>
        <w:pStyle w:val="Numbered"/>
      </w:pPr>
      <w:r w:rsidRPr="00DD485C">
        <w:t xml:space="preserve">Analyse information to support decision making. </w:t>
      </w:r>
    </w:p>
    <w:p w14:paraId="037A11F8" w14:textId="08CE2736" w:rsidR="00203B86" w:rsidRPr="00DD485C" w:rsidRDefault="003C3122" w:rsidP="003C3122">
      <w:pPr>
        <w:pStyle w:val="Numbered"/>
      </w:pPr>
      <w:r w:rsidRPr="00DD485C">
        <w:t>Ensure line manager receives regular timely reports and information.</w:t>
      </w:r>
    </w:p>
    <w:p w14:paraId="536B2237" w14:textId="77777777" w:rsidR="00C9156E" w:rsidRDefault="00C9156E" w:rsidP="00C9156E">
      <w:pPr>
        <w:pStyle w:val="Numbered"/>
      </w:pPr>
      <w:r>
        <w:t>Participate in continuous professional and personal development relevant to the role.</w:t>
      </w:r>
    </w:p>
    <w:p w14:paraId="1655B254" w14:textId="77777777" w:rsidR="00FE6059" w:rsidRDefault="00FE6059" w:rsidP="00FE6059">
      <w:pPr>
        <w:pStyle w:val="Numbered"/>
      </w:pPr>
      <w:r>
        <w:t>Undertake other duties as required commensurate with the post as directed by line management.</w:t>
      </w:r>
    </w:p>
    <w:p w14:paraId="049C6BD4" w14:textId="77777777" w:rsidR="00753382" w:rsidRDefault="00753382" w:rsidP="00753382">
      <w:pPr>
        <w:pStyle w:val="Numbered"/>
      </w:pPr>
      <w:r>
        <w:t>Maintain the required fitness levels to meet operational requirements.</w:t>
      </w:r>
    </w:p>
    <w:p w14:paraId="4A380B18" w14:textId="77777777" w:rsidR="00203B86" w:rsidRPr="00C429D3" w:rsidRDefault="00203B86" w:rsidP="00203B86">
      <w:pPr>
        <w:pStyle w:val="Numbered"/>
      </w:pPr>
      <w:r>
        <w:t>Commitment to work flexibly in line with CLM ways of working.</w:t>
      </w:r>
    </w:p>
    <w:p w14:paraId="44A08382" w14:textId="3D330CB2" w:rsidR="00CD634F" w:rsidRDefault="00CD634F" w:rsidP="00694BDB">
      <w:pPr>
        <w:pStyle w:val="Heading1"/>
      </w:pPr>
      <w:r>
        <w:t>Organisational wide responsibilities</w:t>
      </w:r>
      <w:r w:rsidR="00843D1F">
        <w:t>.</w:t>
      </w:r>
    </w:p>
    <w:p w14:paraId="486997E1" w14:textId="4E87E40C" w:rsidR="0091601E" w:rsidRPr="00230F93" w:rsidRDefault="0091601E" w:rsidP="005D64A8">
      <w:pPr>
        <w:pStyle w:val="Numbered"/>
      </w:pPr>
      <w:r w:rsidRPr="005D64A8">
        <w:t>Adherence to the</w:t>
      </w:r>
      <w:r>
        <w:rPr>
          <w:b/>
          <w:bCs/>
        </w:rPr>
        <w:t xml:space="preserve"> </w:t>
      </w:r>
      <w:hyperlink r:id="rId17" w:tgtFrame="_blank" w:history="1">
        <w:r w:rsidRPr="0091601E">
          <w:rPr>
            <w:rStyle w:val="Hyperlink"/>
            <w:b/>
            <w:bCs/>
          </w:rPr>
          <w:t>NFCC Core Code of Ethics</w:t>
        </w:r>
      </w:hyperlink>
      <w:r w:rsidRPr="0091601E">
        <w:rPr>
          <w:b/>
          <w:bCs/>
        </w:rPr>
        <w:t> </w:t>
      </w:r>
      <w:r w:rsidRPr="005D64A8">
        <w:t>and</w:t>
      </w:r>
      <w:r w:rsidRPr="0091601E">
        <w:rPr>
          <w:b/>
          <w:bCs/>
        </w:rPr>
        <w:t> </w:t>
      </w:r>
      <w:hyperlink r:id="rId18" w:tgtFrame="_blank" w:history="1">
        <w:r w:rsidRPr="0091601E">
          <w:rPr>
            <w:rStyle w:val="Hyperlink"/>
            <w:b/>
            <w:bCs/>
          </w:rPr>
          <w:t>West Yorkshire Fire Service Values</w:t>
        </w:r>
      </w:hyperlink>
      <w:r w:rsidRPr="00230F93">
        <w:t xml:space="preserve">. </w:t>
      </w:r>
    </w:p>
    <w:p w14:paraId="59F4E32F" w14:textId="2EA916FC" w:rsidR="0091601E" w:rsidRDefault="0091601E" w:rsidP="005D64A8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27E38416" wp14:editId="504B5F5F">
            <wp:extent cx="2066925" cy="1971675"/>
            <wp:effectExtent l="0" t="0" r="9525" b="9525"/>
            <wp:docPr id="958595158" name="Picture 1" descr="A logo of the NFCC Core Code of Ethic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595158" name="Picture 1" descr="A logo of the NFCC Core Code of Ethics."/>
                    <pic:cNvPicPr/>
                  </pic:nvPicPr>
                  <pic:blipFill rotWithShape="1">
                    <a:blip r:embed="rId19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92" t="9962" r="16434" b="10728"/>
                    <a:stretch/>
                  </pic:blipFill>
                  <pic:spPr bwMode="auto">
                    <a:xfrm>
                      <a:off x="0" y="0"/>
                      <a:ext cx="2066925" cy="1971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E287CE" w14:textId="4682E430" w:rsidR="008E0EEF" w:rsidRDefault="000305FC" w:rsidP="00230F93">
      <w:pPr>
        <w:pStyle w:val="Numbered"/>
      </w:pPr>
      <w:r>
        <w:t>To implement and promote the Authority’s:</w:t>
      </w:r>
    </w:p>
    <w:p w14:paraId="14F68BEA" w14:textId="10614DF0" w:rsidR="000305FC" w:rsidRPr="00230F93" w:rsidRDefault="00B83CFE" w:rsidP="00230F93">
      <w:pPr>
        <w:pStyle w:val="Bulleted"/>
      </w:pPr>
      <w:r w:rsidRPr="00230F93">
        <w:t>Health and Safety policies</w:t>
      </w:r>
      <w:r w:rsidR="00940CE6" w:rsidRPr="00230F93">
        <w:t>.</w:t>
      </w:r>
    </w:p>
    <w:p w14:paraId="52B16BDD" w14:textId="77777777" w:rsidR="008B29EE" w:rsidRPr="00230F93" w:rsidRDefault="008B29EE" w:rsidP="00230F93">
      <w:pPr>
        <w:pStyle w:val="Bulleted"/>
      </w:pPr>
      <w:r w:rsidRPr="00230F93">
        <w:t>Equality and Diversity policies.</w:t>
      </w:r>
    </w:p>
    <w:p w14:paraId="3BA5860F" w14:textId="77777777" w:rsidR="00D14D39" w:rsidRPr="00230F93" w:rsidRDefault="00D14D39" w:rsidP="00230F93">
      <w:pPr>
        <w:pStyle w:val="Bulleted"/>
      </w:pPr>
      <w:r w:rsidRPr="00230F93">
        <w:t>Information Security Management System policies.</w:t>
      </w:r>
    </w:p>
    <w:p w14:paraId="6CBEA319" w14:textId="77777777" w:rsidR="00775A7B" w:rsidRPr="00230F93" w:rsidRDefault="00775A7B" w:rsidP="00230F93">
      <w:pPr>
        <w:pStyle w:val="Bulleted"/>
      </w:pPr>
      <w:r w:rsidRPr="00230F93">
        <w:t>Safeguarding policies.</w:t>
      </w:r>
    </w:p>
    <w:p w14:paraId="192B1979" w14:textId="77777777" w:rsidR="00C77D06" w:rsidRPr="00230F93" w:rsidRDefault="00C77D06" w:rsidP="00230F93">
      <w:pPr>
        <w:pStyle w:val="Bulleted"/>
      </w:pPr>
      <w:r w:rsidRPr="00230F93">
        <w:t xml:space="preserve">Business continuity policy and contingency arrangements. </w:t>
      </w:r>
    </w:p>
    <w:p w14:paraId="496D5AE4" w14:textId="77777777" w:rsidR="007E1828" w:rsidRPr="00230F93" w:rsidRDefault="007E1828" w:rsidP="00230F93">
      <w:pPr>
        <w:pStyle w:val="Bulleted"/>
      </w:pPr>
      <w:r w:rsidRPr="00230F93">
        <w:lastRenderedPageBreak/>
        <w:t>Policies related to General Data Protection Regulation and Data Protection Act 2018.</w:t>
      </w:r>
    </w:p>
    <w:p w14:paraId="37F50948" w14:textId="77777777" w:rsidR="00A33E19" w:rsidRPr="00230F93" w:rsidRDefault="00A33E19" w:rsidP="00230F93">
      <w:pPr>
        <w:pStyle w:val="Bulleted"/>
      </w:pPr>
      <w:r w:rsidRPr="00230F93">
        <w:t>Commitment to maintaining our Customer Service expectations.</w:t>
      </w:r>
    </w:p>
    <w:p w14:paraId="4AB9C059" w14:textId="4D2B348D" w:rsidR="00A33E19" w:rsidRDefault="00A33E19" w:rsidP="00230F93">
      <w:pPr>
        <w:pStyle w:val="Numbered"/>
      </w:pPr>
      <w:r>
        <w:t xml:space="preserve">A satisfactory </w:t>
      </w:r>
      <w:r w:rsidR="003C3122" w:rsidRPr="003C3122">
        <w:t xml:space="preserve">Enhanced </w:t>
      </w:r>
      <w:r w:rsidR="00C82F1B" w:rsidRPr="00204F06">
        <w:t>Disclosure</w:t>
      </w:r>
      <w:r w:rsidR="00965D05" w:rsidRPr="00204F06">
        <w:t xml:space="preserve"> and Barring</w:t>
      </w:r>
      <w:r w:rsidR="00204F06" w:rsidRPr="00204F06">
        <w:t xml:space="preserve"> check is required for the role.</w:t>
      </w:r>
    </w:p>
    <w:p w14:paraId="1C9CF4D9" w14:textId="6B2D09A9" w:rsidR="00C82F1B" w:rsidRDefault="0037695C" w:rsidP="00694BDB">
      <w:pPr>
        <w:pStyle w:val="Heading1"/>
      </w:pPr>
      <w:r>
        <w:t>Skills and experience requirements for this role</w:t>
      </w:r>
    </w:p>
    <w:p w14:paraId="7CA4B07B" w14:textId="03E1B80D" w:rsidR="00EA6EFD" w:rsidRPr="00EA6EFD" w:rsidRDefault="00EA6EFD" w:rsidP="00230F93">
      <w:r w:rsidRPr="00EA6EFD">
        <w:t xml:space="preserve">In the supporting statement section of the application form give clear, concise examples of how </w:t>
      </w:r>
      <w:r w:rsidRPr="00EA6EFD">
        <w:rPr>
          <w:b/>
          <w:bCs/>
        </w:rPr>
        <w:t>you meet all of the Essential person specification criteria</w:t>
      </w:r>
      <w:r w:rsidRPr="00EA6EFD">
        <w:t xml:space="preserve"> (i.e. items you must be able to do from day one to be able to do the job), </w:t>
      </w:r>
      <w:r w:rsidRPr="00EA6EFD">
        <w:rPr>
          <w:b/>
          <w:bCs/>
        </w:rPr>
        <w:t>identified as ‘Application’ in order to be shortlisted for this vacancy</w:t>
      </w:r>
      <w:r w:rsidRPr="00EA6EFD">
        <w:t>.  If a large number of applications are received, only those who also meet the Desirable criteria, identified as ‘Application</w:t>
      </w:r>
      <w:r w:rsidR="00A31AE9" w:rsidRPr="00EA6EFD">
        <w:t>,’</w:t>
      </w:r>
      <w:r w:rsidRPr="00EA6EFD">
        <w:t xml:space="preserve"> will be shortlisted, i.e. criteria you need to do the job, but which could be learnt during training.</w:t>
      </w:r>
    </w:p>
    <w:p w14:paraId="55136315" w14:textId="19317B47" w:rsidR="00EA6EFD" w:rsidRPr="00EA6EFD" w:rsidRDefault="00EA6EFD" w:rsidP="00230F93">
      <w:r w:rsidRPr="00C53D7C">
        <w:rPr>
          <w:b/>
          <w:bCs/>
        </w:rPr>
        <w:t>Please list or number the</w:t>
      </w:r>
      <w:r w:rsidR="00C53D7C" w:rsidRPr="00C53D7C">
        <w:t xml:space="preserve"> </w:t>
      </w:r>
      <w:r w:rsidRPr="00EA6EFD">
        <w:t>competency criteria below against which you are providing evidence/examples in order to structure your supporting statement in a well organised way.</w:t>
      </w:r>
    </w:p>
    <w:p w14:paraId="48DEADDA" w14:textId="77777777" w:rsidR="00EA6EFD" w:rsidRPr="00EA6EFD" w:rsidRDefault="00EA6EFD" w:rsidP="00230F93">
      <w:r w:rsidRPr="00EA6EFD">
        <w:t xml:space="preserve">There may be some criteria that are identified through ‘Selection Process’ only. </w:t>
      </w:r>
      <w:r w:rsidRPr="00C53D7C">
        <w:rPr>
          <w:b/>
          <w:bCs/>
        </w:rPr>
        <w:t>You will only be assessed on these criteria during the selection process and not from your application form</w:t>
      </w:r>
      <w:r w:rsidRPr="00EA6EFD">
        <w:t>, this may involve tests, presentations, interview etc.</w:t>
      </w: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642"/>
        <w:gridCol w:w="6157"/>
        <w:gridCol w:w="1418"/>
        <w:gridCol w:w="1559"/>
      </w:tblGrid>
      <w:tr w:rsidR="00EC4721" w14:paraId="6CB9632A" w14:textId="77777777" w:rsidTr="00230F93">
        <w:trPr>
          <w:tblHeader/>
        </w:trPr>
        <w:tc>
          <w:tcPr>
            <w:tcW w:w="642" w:type="dxa"/>
            <w:shd w:val="clear" w:color="auto" w:fill="D9E2F3" w:themeFill="accent1" w:themeFillTint="33"/>
          </w:tcPr>
          <w:p w14:paraId="6E3A7A09" w14:textId="77777777" w:rsidR="00AA7FB7" w:rsidRDefault="00AA7FB7" w:rsidP="00230F93">
            <w:pPr>
              <w:pStyle w:val="Numbered"/>
              <w:numPr>
                <w:ilvl w:val="0"/>
                <w:numId w:val="0"/>
              </w:numPr>
              <w:ind w:left="454" w:hanging="454"/>
            </w:pPr>
          </w:p>
        </w:tc>
        <w:tc>
          <w:tcPr>
            <w:tcW w:w="6157" w:type="dxa"/>
            <w:shd w:val="clear" w:color="auto" w:fill="D9E2F3" w:themeFill="accent1" w:themeFillTint="33"/>
          </w:tcPr>
          <w:p w14:paraId="54689E49" w14:textId="1AE63B26" w:rsidR="00AA7FB7" w:rsidRPr="00AE61BA" w:rsidRDefault="00AE61BA" w:rsidP="0037695C">
            <w:pPr>
              <w:rPr>
                <w:b/>
                <w:bCs/>
              </w:rPr>
            </w:pPr>
            <w:r>
              <w:rPr>
                <w:b/>
                <w:bCs/>
              </w:rPr>
              <w:t>Experience</w:t>
            </w:r>
            <w:r w:rsidR="00843D1F">
              <w:rPr>
                <w:b/>
                <w:bCs/>
              </w:rPr>
              <w:t>.</w:t>
            </w:r>
          </w:p>
        </w:tc>
        <w:tc>
          <w:tcPr>
            <w:tcW w:w="1418" w:type="dxa"/>
            <w:shd w:val="clear" w:color="auto" w:fill="D9E2F3" w:themeFill="accent1" w:themeFillTint="33"/>
          </w:tcPr>
          <w:p w14:paraId="4C8D2977" w14:textId="0D77F33B" w:rsidR="00AA7FB7" w:rsidRPr="00AE61BA" w:rsidRDefault="00AE61BA" w:rsidP="00A621D6">
            <w:pPr>
              <w:rPr>
                <w:b/>
                <w:bCs/>
              </w:rPr>
            </w:pPr>
            <w:r w:rsidRPr="00AE61BA">
              <w:rPr>
                <w:b/>
                <w:bCs/>
              </w:rPr>
              <w:t>Essential/Desirable</w:t>
            </w:r>
            <w:r w:rsidR="00843D1F">
              <w:rPr>
                <w:b/>
                <w:bCs/>
              </w:rPr>
              <w:t>.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5E7C96FD" w14:textId="4DBACA6A" w:rsidR="00AA7FB7" w:rsidRPr="00A621D6" w:rsidRDefault="00A621D6" w:rsidP="0037695C">
            <w:pPr>
              <w:rPr>
                <w:b/>
                <w:bCs/>
              </w:rPr>
            </w:pPr>
            <w:r w:rsidRPr="00A621D6">
              <w:rPr>
                <w:b/>
                <w:bCs/>
              </w:rPr>
              <w:t>Where identified</w:t>
            </w:r>
            <w:r w:rsidR="00843D1F">
              <w:rPr>
                <w:b/>
                <w:bCs/>
              </w:rPr>
              <w:t>.</w:t>
            </w:r>
          </w:p>
        </w:tc>
      </w:tr>
      <w:tr w:rsidR="00EC4721" w14:paraId="23CF6407" w14:textId="77777777" w:rsidTr="00210A4D">
        <w:tc>
          <w:tcPr>
            <w:tcW w:w="642" w:type="dxa"/>
          </w:tcPr>
          <w:p w14:paraId="1F1E3ABF" w14:textId="55DA915D" w:rsidR="00AA7FB7" w:rsidRDefault="00AA7FB7" w:rsidP="00230F93">
            <w:pPr>
              <w:pStyle w:val="Numbered"/>
              <w:numPr>
                <w:ilvl w:val="0"/>
                <w:numId w:val="6"/>
              </w:numPr>
            </w:pPr>
          </w:p>
        </w:tc>
        <w:tc>
          <w:tcPr>
            <w:tcW w:w="6157" w:type="dxa"/>
          </w:tcPr>
          <w:p w14:paraId="65C067DC" w14:textId="6784E0F7" w:rsidR="00AA7FB7" w:rsidRPr="00826D19" w:rsidRDefault="00653BB1" w:rsidP="0037695C">
            <w:pPr>
              <w:rPr>
                <w:szCs w:val="24"/>
              </w:rPr>
            </w:pPr>
            <w:r w:rsidRPr="00B3429D">
              <w:rPr>
                <w:rFonts w:eastAsia="Arial Unicode MS" w:cs="Arial"/>
              </w:rPr>
              <w:t>Possess practical experience of emergency operations, including consistently effective operational command experience.</w:t>
            </w:r>
          </w:p>
        </w:tc>
        <w:tc>
          <w:tcPr>
            <w:tcW w:w="1418" w:type="dxa"/>
          </w:tcPr>
          <w:p w14:paraId="215D3EC9" w14:textId="1792E55E" w:rsidR="00AA7FB7" w:rsidRDefault="00653BB1" w:rsidP="0037695C">
            <w:r>
              <w:t>Essential.</w:t>
            </w:r>
          </w:p>
        </w:tc>
        <w:tc>
          <w:tcPr>
            <w:tcW w:w="1559" w:type="dxa"/>
          </w:tcPr>
          <w:p w14:paraId="113E7306" w14:textId="54ED38AD" w:rsidR="00AA7FB7" w:rsidRPr="00863416" w:rsidRDefault="00863416" w:rsidP="0037695C">
            <w:pPr>
              <w:rPr>
                <w:szCs w:val="24"/>
              </w:rPr>
            </w:pPr>
            <w:r w:rsidRPr="00863416">
              <w:rPr>
                <w:rFonts w:eastAsia="Arial Unicode MS" w:cs="Arial"/>
                <w:szCs w:val="24"/>
              </w:rPr>
              <w:t xml:space="preserve">Application &amp; </w:t>
            </w:r>
            <w:r w:rsidRPr="00863416">
              <w:rPr>
                <w:rFonts w:cs="Arial"/>
                <w:szCs w:val="24"/>
              </w:rPr>
              <w:t>Selection Process</w:t>
            </w:r>
            <w:r w:rsidR="00210A4D">
              <w:rPr>
                <w:rFonts w:cs="Arial"/>
                <w:szCs w:val="24"/>
              </w:rPr>
              <w:t>.</w:t>
            </w:r>
          </w:p>
        </w:tc>
      </w:tr>
      <w:tr w:rsidR="005543AA" w14:paraId="637D9353" w14:textId="77777777" w:rsidTr="00210A4D">
        <w:trPr>
          <w:cantSplit/>
        </w:trPr>
        <w:tc>
          <w:tcPr>
            <w:tcW w:w="642" w:type="dxa"/>
          </w:tcPr>
          <w:p w14:paraId="663D38E2" w14:textId="3D0785AF" w:rsidR="005543AA" w:rsidRDefault="005543AA" w:rsidP="005543AA">
            <w:pPr>
              <w:pStyle w:val="Numbered"/>
            </w:pPr>
          </w:p>
        </w:tc>
        <w:tc>
          <w:tcPr>
            <w:tcW w:w="6157" w:type="dxa"/>
          </w:tcPr>
          <w:p w14:paraId="55BC15DC" w14:textId="32BF28BA" w:rsidR="005543AA" w:rsidRDefault="005543AA" w:rsidP="005543AA">
            <w:r w:rsidRPr="00B3429D">
              <w:rPr>
                <w:rFonts w:eastAsia="Arial Unicode MS" w:cs="Arial"/>
              </w:rPr>
              <w:t>Demonstrates political awareness and able to maintain confidentiality when dealing with sensitive information.</w:t>
            </w:r>
          </w:p>
        </w:tc>
        <w:tc>
          <w:tcPr>
            <w:tcW w:w="1418" w:type="dxa"/>
          </w:tcPr>
          <w:p w14:paraId="2B9F7802" w14:textId="34C3F135" w:rsidR="005543AA" w:rsidRDefault="005543AA" w:rsidP="005543AA">
            <w:r w:rsidRPr="00A674F2">
              <w:t>Essential.</w:t>
            </w:r>
          </w:p>
        </w:tc>
        <w:tc>
          <w:tcPr>
            <w:tcW w:w="1559" w:type="dxa"/>
          </w:tcPr>
          <w:p w14:paraId="1FCBAB76" w14:textId="1868011D" w:rsidR="005543AA" w:rsidRPr="00863416" w:rsidRDefault="005543AA" w:rsidP="005543AA">
            <w:pPr>
              <w:rPr>
                <w:szCs w:val="24"/>
              </w:rPr>
            </w:pPr>
            <w:r w:rsidRPr="00863416">
              <w:rPr>
                <w:rFonts w:cs="Arial"/>
                <w:szCs w:val="24"/>
              </w:rPr>
              <w:t>Selection Process</w:t>
            </w:r>
            <w:r>
              <w:rPr>
                <w:rFonts w:cs="Arial"/>
                <w:szCs w:val="24"/>
              </w:rPr>
              <w:t>.</w:t>
            </w:r>
          </w:p>
        </w:tc>
      </w:tr>
      <w:tr w:rsidR="005543AA" w14:paraId="45380D05" w14:textId="77777777" w:rsidTr="00210A4D">
        <w:tc>
          <w:tcPr>
            <w:tcW w:w="642" w:type="dxa"/>
          </w:tcPr>
          <w:p w14:paraId="6389BF9A" w14:textId="64A06FCD" w:rsidR="005543AA" w:rsidRDefault="005543AA" w:rsidP="005543AA">
            <w:pPr>
              <w:pStyle w:val="Numbered"/>
            </w:pPr>
          </w:p>
        </w:tc>
        <w:tc>
          <w:tcPr>
            <w:tcW w:w="6157" w:type="dxa"/>
          </w:tcPr>
          <w:p w14:paraId="368858BA" w14:textId="6A8A2815" w:rsidR="005543AA" w:rsidRDefault="005543AA" w:rsidP="005543AA">
            <w:r w:rsidRPr="00B3429D">
              <w:rPr>
                <w:rFonts w:eastAsia="Arial Unicode MS" w:cs="Arial"/>
              </w:rPr>
              <w:t xml:space="preserve">Experience of influencing and supervising others effectively in a large </w:t>
            </w:r>
            <w:r>
              <w:rPr>
                <w:rFonts w:eastAsia="Arial Unicode MS" w:cs="Arial"/>
              </w:rPr>
              <w:t>diverse</w:t>
            </w:r>
            <w:r w:rsidRPr="00B3429D">
              <w:rPr>
                <w:rFonts w:eastAsia="Arial Unicode MS" w:cs="Arial"/>
              </w:rPr>
              <w:t xml:space="preserve"> organisation.</w:t>
            </w:r>
          </w:p>
        </w:tc>
        <w:tc>
          <w:tcPr>
            <w:tcW w:w="1418" w:type="dxa"/>
          </w:tcPr>
          <w:p w14:paraId="27C0B2FC" w14:textId="5C09607C" w:rsidR="005543AA" w:rsidRDefault="005543AA" w:rsidP="005543AA">
            <w:r w:rsidRPr="00A674F2">
              <w:t>Essential.</w:t>
            </w:r>
          </w:p>
        </w:tc>
        <w:tc>
          <w:tcPr>
            <w:tcW w:w="1559" w:type="dxa"/>
          </w:tcPr>
          <w:p w14:paraId="269F381A" w14:textId="5336DC23" w:rsidR="005543AA" w:rsidRDefault="005543AA" w:rsidP="005543AA">
            <w:r>
              <w:t>Application.</w:t>
            </w:r>
          </w:p>
        </w:tc>
      </w:tr>
      <w:tr w:rsidR="005543AA" w14:paraId="4D107219" w14:textId="77777777" w:rsidTr="00210A4D">
        <w:tc>
          <w:tcPr>
            <w:tcW w:w="642" w:type="dxa"/>
          </w:tcPr>
          <w:p w14:paraId="67680C85" w14:textId="77777777" w:rsidR="005543AA" w:rsidRDefault="005543AA" w:rsidP="005543AA">
            <w:pPr>
              <w:pStyle w:val="Numbered"/>
            </w:pPr>
          </w:p>
        </w:tc>
        <w:tc>
          <w:tcPr>
            <w:tcW w:w="6157" w:type="dxa"/>
          </w:tcPr>
          <w:p w14:paraId="1DB5425B" w14:textId="752A30FE" w:rsidR="005543AA" w:rsidRDefault="005543AA" w:rsidP="005543AA">
            <w:r w:rsidRPr="00B3429D">
              <w:rPr>
                <w:rFonts w:eastAsia="Arial Unicode MS" w:cs="Arial"/>
              </w:rPr>
              <w:t>Experience in working effectively with external partners</w:t>
            </w:r>
            <w:r w:rsidR="00EF5F3C">
              <w:rPr>
                <w:rFonts w:eastAsia="Arial Unicode MS" w:cs="Arial"/>
              </w:rPr>
              <w:t>.</w:t>
            </w:r>
          </w:p>
        </w:tc>
        <w:tc>
          <w:tcPr>
            <w:tcW w:w="1418" w:type="dxa"/>
          </w:tcPr>
          <w:p w14:paraId="4DBF5016" w14:textId="6EC753E7" w:rsidR="005543AA" w:rsidRDefault="005543AA" w:rsidP="005543AA">
            <w:r w:rsidRPr="00A674F2">
              <w:t>Essential.</w:t>
            </w:r>
          </w:p>
        </w:tc>
        <w:tc>
          <w:tcPr>
            <w:tcW w:w="1559" w:type="dxa"/>
          </w:tcPr>
          <w:p w14:paraId="3F702A38" w14:textId="33C604F9" w:rsidR="005543AA" w:rsidRDefault="005543AA" w:rsidP="005543AA">
            <w:r w:rsidRPr="00863416">
              <w:rPr>
                <w:rFonts w:eastAsia="Arial Unicode MS" w:cs="Arial"/>
                <w:szCs w:val="24"/>
              </w:rPr>
              <w:t xml:space="preserve">Application &amp; </w:t>
            </w:r>
            <w:r w:rsidRPr="00863416">
              <w:rPr>
                <w:rFonts w:cs="Arial"/>
                <w:szCs w:val="24"/>
              </w:rPr>
              <w:t>Selection Process</w:t>
            </w:r>
            <w:r>
              <w:rPr>
                <w:rFonts w:cs="Arial"/>
                <w:szCs w:val="24"/>
              </w:rPr>
              <w:t>.</w:t>
            </w:r>
          </w:p>
        </w:tc>
      </w:tr>
      <w:tr w:rsidR="005543AA" w14:paraId="6223AA3F" w14:textId="77777777" w:rsidTr="00210A4D">
        <w:tc>
          <w:tcPr>
            <w:tcW w:w="642" w:type="dxa"/>
          </w:tcPr>
          <w:p w14:paraId="379E021B" w14:textId="77777777" w:rsidR="005543AA" w:rsidRDefault="005543AA" w:rsidP="005543AA">
            <w:pPr>
              <w:pStyle w:val="Numbered"/>
            </w:pPr>
          </w:p>
        </w:tc>
        <w:tc>
          <w:tcPr>
            <w:tcW w:w="6157" w:type="dxa"/>
          </w:tcPr>
          <w:p w14:paraId="43C39FCC" w14:textId="6EA66D11" w:rsidR="005543AA" w:rsidRDefault="005543AA" w:rsidP="005543AA">
            <w:r w:rsidRPr="00B3429D">
              <w:rPr>
                <w:rFonts w:eastAsia="Arial Unicode MS" w:cs="Arial"/>
              </w:rPr>
              <w:t>Experience of organising and delivering off station training and community events</w:t>
            </w:r>
            <w:r w:rsidR="00EF5F3C">
              <w:rPr>
                <w:rFonts w:eastAsia="Arial Unicode MS" w:cs="Arial"/>
              </w:rPr>
              <w:t>.</w:t>
            </w:r>
          </w:p>
        </w:tc>
        <w:tc>
          <w:tcPr>
            <w:tcW w:w="1418" w:type="dxa"/>
          </w:tcPr>
          <w:p w14:paraId="42D634B8" w14:textId="6FEAC378" w:rsidR="005543AA" w:rsidRDefault="005543AA" w:rsidP="005543AA">
            <w:r w:rsidRPr="00A674F2">
              <w:t>Essential.</w:t>
            </w:r>
          </w:p>
        </w:tc>
        <w:tc>
          <w:tcPr>
            <w:tcW w:w="1559" w:type="dxa"/>
          </w:tcPr>
          <w:p w14:paraId="2EB147FE" w14:textId="11870B3A" w:rsidR="005543AA" w:rsidRDefault="005543AA" w:rsidP="005543AA">
            <w:r>
              <w:t>Application.</w:t>
            </w:r>
          </w:p>
        </w:tc>
      </w:tr>
    </w:tbl>
    <w:p w14:paraId="38B5BA3A" w14:textId="77777777" w:rsidR="0037695C" w:rsidRDefault="0037695C" w:rsidP="0037695C"/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642"/>
        <w:gridCol w:w="6157"/>
        <w:gridCol w:w="1418"/>
        <w:gridCol w:w="1559"/>
      </w:tblGrid>
      <w:tr w:rsidR="00B66EAE" w14:paraId="48404D53" w14:textId="77777777" w:rsidTr="006E51F8">
        <w:trPr>
          <w:tblHeader/>
        </w:trPr>
        <w:tc>
          <w:tcPr>
            <w:tcW w:w="642" w:type="dxa"/>
            <w:shd w:val="clear" w:color="auto" w:fill="D9E2F3" w:themeFill="accent1" w:themeFillTint="33"/>
          </w:tcPr>
          <w:p w14:paraId="708C5901" w14:textId="77777777" w:rsidR="00945BDF" w:rsidRDefault="00945BDF" w:rsidP="006549FB"/>
        </w:tc>
        <w:tc>
          <w:tcPr>
            <w:tcW w:w="6157" w:type="dxa"/>
            <w:shd w:val="clear" w:color="auto" w:fill="D9E2F3" w:themeFill="accent1" w:themeFillTint="33"/>
          </w:tcPr>
          <w:p w14:paraId="533F6E4D" w14:textId="740D08DF" w:rsidR="00945BDF" w:rsidRPr="00AE61BA" w:rsidRDefault="00945BDF" w:rsidP="006549FB">
            <w:pPr>
              <w:rPr>
                <w:b/>
                <w:bCs/>
              </w:rPr>
            </w:pPr>
            <w:r>
              <w:rPr>
                <w:b/>
                <w:bCs/>
              </w:rPr>
              <w:t>Education and Training</w:t>
            </w:r>
            <w:r w:rsidR="00843D1F">
              <w:rPr>
                <w:b/>
                <w:bCs/>
              </w:rPr>
              <w:t>.</w:t>
            </w:r>
          </w:p>
        </w:tc>
        <w:tc>
          <w:tcPr>
            <w:tcW w:w="1418" w:type="dxa"/>
            <w:shd w:val="clear" w:color="auto" w:fill="D9E2F3" w:themeFill="accent1" w:themeFillTint="33"/>
          </w:tcPr>
          <w:p w14:paraId="43777263" w14:textId="11F43641" w:rsidR="00945BDF" w:rsidRPr="00AE61BA" w:rsidRDefault="00945BDF" w:rsidP="006549FB">
            <w:pPr>
              <w:rPr>
                <w:b/>
                <w:bCs/>
              </w:rPr>
            </w:pPr>
            <w:r w:rsidRPr="00AE61BA">
              <w:rPr>
                <w:b/>
                <w:bCs/>
              </w:rPr>
              <w:t>Essential/Desirable</w:t>
            </w:r>
            <w:r w:rsidR="00843D1F">
              <w:rPr>
                <w:b/>
                <w:bCs/>
              </w:rPr>
              <w:t>.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586C27D0" w14:textId="60D204BF" w:rsidR="00945BDF" w:rsidRPr="00A621D6" w:rsidRDefault="00945BDF" w:rsidP="006549FB">
            <w:pPr>
              <w:rPr>
                <w:b/>
                <w:bCs/>
              </w:rPr>
            </w:pPr>
            <w:r w:rsidRPr="00A621D6">
              <w:rPr>
                <w:b/>
                <w:bCs/>
              </w:rPr>
              <w:t>Where identified</w:t>
            </w:r>
            <w:r w:rsidR="00843D1F">
              <w:rPr>
                <w:b/>
                <w:bCs/>
              </w:rPr>
              <w:t>.</w:t>
            </w:r>
          </w:p>
        </w:tc>
      </w:tr>
      <w:tr w:rsidR="008544FD" w14:paraId="1B874A40" w14:textId="77777777" w:rsidTr="006E51F8">
        <w:tc>
          <w:tcPr>
            <w:tcW w:w="642" w:type="dxa"/>
          </w:tcPr>
          <w:p w14:paraId="65E33F2B" w14:textId="79EDF485" w:rsidR="008544FD" w:rsidRDefault="008544FD" w:rsidP="008544FD">
            <w:pPr>
              <w:pStyle w:val="Numbered"/>
            </w:pPr>
          </w:p>
        </w:tc>
        <w:tc>
          <w:tcPr>
            <w:tcW w:w="6157" w:type="dxa"/>
          </w:tcPr>
          <w:p w14:paraId="59FB428A" w14:textId="7B51BDAE" w:rsidR="008544FD" w:rsidRPr="00826D19" w:rsidRDefault="008544FD" w:rsidP="008544FD">
            <w:pPr>
              <w:rPr>
                <w:szCs w:val="24"/>
              </w:rPr>
            </w:pPr>
            <w:r w:rsidRPr="00693082">
              <w:rPr>
                <w:rFonts w:eastAsia="Arial Unicode MS" w:cs="Arial"/>
              </w:rPr>
              <w:t>Have a recognised qualification in leadership and management equivalent to CMI/ILM level 3 or above</w:t>
            </w:r>
            <w:r w:rsidR="00EF5F3C">
              <w:rPr>
                <w:rFonts w:eastAsia="Arial Unicode MS" w:cs="Arial"/>
              </w:rPr>
              <w:t>.</w:t>
            </w:r>
          </w:p>
        </w:tc>
        <w:tc>
          <w:tcPr>
            <w:tcW w:w="1418" w:type="dxa"/>
          </w:tcPr>
          <w:p w14:paraId="173493E2" w14:textId="25C253C4" w:rsidR="008544FD" w:rsidRDefault="008544FD" w:rsidP="008544FD">
            <w:r w:rsidRPr="00184AAB">
              <w:t>Essential.</w:t>
            </w:r>
          </w:p>
        </w:tc>
        <w:tc>
          <w:tcPr>
            <w:tcW w:w="1559" w:type="dxa"/>
          </w:tcPr>
          <w:p w14:paraId="571A0038" w14:textId="1B3B8E81" w:rsidR="008544FD" w:rsidRPr="00863416" w:rsidRDefault="008544FD" w:rsidP="008544FD">
            <w:pPr>
              <w:rPr>
                <w:szCs w:val="24"/>
              </w:rPr>
            </w:pPr>
            <w:r w:rsidRPr="001D4593">
              <w:rPr>
                <w:rFonts w:eastAsia="Arial Unicode MS" w:cs="Arial"/>
                <w:szCs w:val="24"/>
              </w:rPr>
              <w:t xml:space="preserve">Application. </w:t>
            </w:r>
          </w:p>
        </w:tc>
      </w:tr>
      <w:tr w:rsidR="008544FD" w14:paraId="667FFE52" w14:textId="77777777" w:rsidTr="006E51F8">
        <w:tc>
          <w:tcPr>
            <w:tcW w:w="642" w:type="dxa"/>
          </w:tcPr>
          <w:p w14:paraId="30382DED" w14:textId="38CA857B" w:rsidR="008544FD" w:rsidRDefault="008544FD" w:rsidP="008544FD">
            <w:pPr>
              <w:pStyle w:val="Numbered"/>
            </w:pPr>
          </w:p>
        </w:tc>
        <w:tc>
          <w:tcPr>
            <w:tcW w:w="6157" w:type="dxa"/>
          </w:tcPr>
          <w:p w14:paraId="7646AB2C" w14:textId="09E6C542" w:rsidR="008544FD" w:rsidRDefault="008544FD" w:rsidP="008544FD">
            <w:r w:rsidRPr="00B3429D">
              <w:rPr>
                <w:rFonts w:eastAsia="Arial Unicode MS" w:cs="Arial"/>
              </w:rPr>
              <w:t>Passed the Skills for Justice Initial incident Command assessment</w:t>
            </w:r>
            <w:r w:rsidR="00EF5F3C">
              <w:rPr>
                <w:rFonts w:eastAsia="Arial Unicode MS" w:cs="Arial"/>
              </w:rPr>
              <w:t>.</w:t>
            </w:r>
          </w:p>
        </w:tc>
        <w:tc>
          <w:tcPr>
            <w:tcW w:w="1418" w:type="dxa"/>
          </w:tcPr>
          <w:p w14:paraId="10219B2B" w14:textId="2B143E1A" w:rsidR="008544FD" w:rsidRDefault="008544FD" w:rsidP="008544FD">
            <w:r w:rsidRPr="00184AAB">
              <w:t>Essential.</w:t>
            </w:r>
          </w:p>
        </w:tc>
        <w:tc>
          <w:tcPr>
            <w:tcW w:w="1559" w:type="dxa"/>
          </w:tcPr>
          <w:p w14:paraId="744A6E8D" w14:textId="0345D89E" w:rsidR="008544FD" w:rsidRPr="00863416" w:rsidRDefault="008544FD" w:rsidP="008544FD">
            <w:pPr>
              <w:rPr>
                <w:szCs w:val="24"/>
              </w:rPr>
            </w:pPr>
            <w:r w:rsidRPr="001D4593">
              <w:rPr>
                <w:rFonts w:eastAsia="Arial Unicode MS" w:cs="Arial"/>
                <w:szCs w:val="24"/>
              </w:rPr>
              <w:t xml:space="preserve">Application. </w:t>
            </w:r>
          </w:p>
        </w:tc>
      </w:tr>
      <w:tr w:rsidR="008544FD" w14:paraId="2E6A2343" w14:textId="77777777" w:rsidTr="006E51F8">
        <w:tc>
          <w:tcPr>
            <w:tcW w:w="642" w:type="dxa"/>
          </w:tcPr>
          <w:p w14:paraId="574C8D98" w14:textId="4C6FA091" w:rsidR="008544FD" w:rsidRDefault="008544FD" w:rsidP="008544FD">
            <w:pPr>
              <w:pStyle w:val="Numbered"/>
            </w:pPr>
          </w:p>
        </w:tc>
        <w:tc>
          <w:tcPr>
            <w:tcW w:w="6157" w:type="dxa"/>
          </w:tcPr>
          <w:p w14:paraId="2EE0D916" w14:textId="4DDE6C8D" w:rsidR="008544FD" w:rsidRPr="008544FD" w:rsidRDefault="008544FD" w:rsidP="008544FD">
            <w:pPr>
              <w:rPr>
                <w:rFonts w:eastAsia="Arial Unicode MS" w:cs="Arial"/>
              </w:rPr>
            </w:pPr>
            <w:r w:rsidRPr="00B3429D">
              <w:rPr>
                <w:rFonts w:eastAsia="Arial Unicode MS" w:cs="Arial"/>
              </w:rPr>
              <w:t xml:space="preserve">Possess </w:t>
            </w:r>
            <w:r w:rsidRPr="00CE24E4">
              <w:rPr>
                <w:rFonts w:eastAsia="Arial Unicode MS" w:cs="Arial"/>
              </w:rPr>
              <w:t>IFE Level 3 Diploma pass in Fire Service Operations</w:t>
            </w:r>
            <w:r>
              <w:rPr>
                <w:rFonts w:eastAsia="Arial Unicode MS" w:cs="Arial"/>
              </w:rPr>
              <w:t xml:space="preserve"> and </w:t>
            </w:r>
            <w:r w:rsidRPr="00CE24E4">
              <w:rPr>
                <w:rFonts w:eastAsia="Arial Unicode MS" w:cs="Arial"/>
              </w:rPr>
              <w:t>IFE Level 3 Diploma pass in Fire Engineering &amp; Science, or IFE Level 3 Certificate pass in Fire Safety</w:t>
            </w:r>
            <w:r w:rsidR="00EF5F3C">
              <w:rPr>
                <w:rFonts w:eastAsia="Arial Unicode MS" w:cs="Arial"/>
              </w:rPr>
              <w:t>.</w:t>
            </w:r>
          </w:p>
        </w:tc>
        <w:tc>
          <w:tcPr>
            <w:tcW w:w="1418" w:type="dxa"/>
          </w:tcPr>
          <w:p w14:paraId="02F4E4CE" w14:textId="429F3241" w:rsidR="008544FD" w:rsidRDefault="008544FD" w:rsidP="008544FD">
            <w:r w:rsidRPr="00184AAB">
              <w:t>Essential.</w:t>
            </w:r>
          </w:p>
        </w:tc>
        <w:tc>
          <w:tcPr>
            <w:tcW w:w="1559" w:type="dxa"/>
          </w:tcPr>
          <w:p w14:paraId="07FA7514" w14:textId="26C048E4" w:rsidR="008544FD" w:rsidRDefault="008544FD" w:rsidP="008544FD">
            <w:r w:rsidRPr="001D4593">
              <w:rPr>
                <w:rFonts w:eastAsia="Arial Unicode MS" w:cs="Arial"/>
                <w:szCs w:val="24"/>
              </w:rPr>
              <w:t xml:space="preserve">Application. </w:t>
            </w:r>
          </w:p>
        </w:tc>
      </w:tr>
      <w:tr w:rsidR="00EF5F3C" w14:paraId="71BF4275" w14:textId="77777777" w:rsidTr="006E51F8">
        <w:tc>
          <w:tcPr>
            <w:tcW w:w="642" w:type="dxa"/>
          </w:tcPr>
          <w:p w14:paraId="4CF49708" w14:textId="77777777" w:rsidR="00EF5F3C" w:rsidRDefault="00EF5F3C" w:rsidP="00EF5F3C">
            <w:pPr>
              <w:pStyle w:val="Numbered"/>
            </w:pPr>
          </w:p>
        </w:tc>
        <w:tc>
          <w:tcPr>
            <w:tcW w:w="6157" w:type="dxa"/>
          </w:tcPr>
          <w:p w14:paraId="5E52F0A9" w14:textId="68F73377" w:rsidR="00EF5F3C" w:rsidRPr="00B3429D" w:rsidRDefault="00EF5F3C" w:rsidP="00EF5F3C">
            <w:pPr>
              <w:rPr>
                <w:rFonts w:eastAsia="Arial Unicode MS" w:cs="Arial"/>
              </w:rPr>
            </w:pPr>
            <w:r w:rsidRPr="00B3429D">
              <w:rPr>
                <w:rFonts w:eastAsia="Arial Unicode MS" w:cs="Arial"/>
              </w:rPr>
              <w:t>Achieved the required fitness levels to meet operational requirements</w:t>
            </w:r>
            <w:r>
              <w:rPr>
                <w:rFonts w:eastAsia="Arial Unicode MS" w:cs="Arial"/>
              </w:rPr>
              <w:t>.</w:t>
            </w:r>
          </w:p>
        </w:tc>
        <w:tc>
          <w:tcPr>
            <w:tcW w:w="1418" w:type="dxa"/>
          </w:tcPr>
          <w:p w14:paraId="2EE76CAC" w14:textId="50B82CBC" w:rsidR="00EF5F3C" w:rsidRPr="00184AAB" w:rsidRDefault="00EF5F3C" w:rsidP="00EF5F3C">
            <w:r w:rsidRPr="00184AAB">
              <w:t>Essential.</w:t>
            </w:r>
          </w:p>
        </w:tc>
        <w:tc>
          <w:tcPr>
            <w:tcW w:w="1559" w:type="dxa"/>
          </w:tcPr>
          <w:p w14:paraId="7F40BDD3" w14:textId="1FEC858E" w:rsidR="00EF5F3C" w:rsidRPr="001D4593" w:rsidRDefault="00EF5F3C" w:rsidP="00EF5F3C">
            <w:pPr>
              <w:rPr>
                <w:rFonts w:eastAsia="Arial Unicode MS" w:cs="Arial"/>
                <w:szCs w:val="24"/>
              </w:rPr>
            </w:pPr>
            <w:r w:rsidRPr="00CD2932">
              <w:rPr>
                <w:rFonts w:eastAsia="Arial Unicode MS" w:cs="Arial"/>
                <w:szCs w:val="24"/>
              </w:rPr>
              <w:t xml:space="preserve">Application. </w:t>
            </w:r>
          </w:p>
        </w:tc>
      </w:tr>
      <w:tr w:rsidR="00EF5F3C" w14:paraId="605FAAAC" w14:textId="77777777" w:rsidTr="006E51F8">
        <w:tc>
          <w:tcPr>
            <w:tcW w:w="642" w:type="dxa"/>
          </w:tcPr>
          <w:p w14:paraId="433AA522" w14:textId="77777777" w:rsidR="00EF5F3C" w:rsidRDefault="00EF5F3C" w:rsidP="00EF5F3C">
            <w:pPr>
              <w:pStyle w:val="Numbered"/>
            </w:pPr>
          </w:p>
        </w:tc>
        <w:tc>
          <w:tcPr>
            <w:tcW w:w="6157" w:type="dxa"/>
          </w:tcPr>
          <w:p w14:paraId="3BDDEBBC" w14:textId="6E7E38B1" w:rsidR="00EF5F3C" w:rsidRPr="00B3429D" w:rsidRDefault="00EF5F3C" w:rsidP="00EF5F3C">
            <w:pPr>
              <w:rPr>
                <w:rFonts w:eastAsia="Arial Unicode MS" w:cs="Arial"/>
              </w:rPr>
            </w:pPr>
            <w:r w:rsidRPr="00B3429D">
              <w:rPr>
                <w:rFonts w:eastAsia="Arial Unicode MS" w:cs="Arial"/>
              </w:rPr>
              <w:t>IOSH Managing Safely</w:t>
            </w:r>
            <w:r>
              <w:rPr>
                <w:rFonts w:eastAsia="Arial Unicode MS" w:cs="Arial"/>
              </w:rPr>
              <w:t>.</w:t>
            </w:r>
          </w:p>
        </w:tc>
        <w:tc>
          <w:tcPr>
            <w:tcW w:w="1418" w:type="dxa"/>
          </w:tcPr>
          <w:p w14:paraId="4BA951BB" w14:textId="44990775" w:rsidR="00EF5F3C" w:rsidRPr="00184AAB" w:rsidRDefault="00EF5F3C" w:rsidP="00EF5F3C">
            <w:r w:rsidRPr="00184AAB">
              <w:t>Essential.</w:t>
            </w:r>
          </w:p>
        </w:tc>
        <w:tc>
          <w:tcPr>
            <w:tcW w:w="1559" w:type="dxa"/>
          </w:tcPr>
          <w:p w14:paraId="39B142E2" w14:textId="4FCC6C48" w:rsidR="00EF5F3C" w:rsidRPr="001D4593" w:rsidRDefault="00EF5F3C" w:rsidP="00EF5F3C">
            <w:pPr>
              <w:rPr>
                <w:rFonts w:eastAsia="Arial Unicode MS" w:cs="Arial"/>
                <w:szCs w:val="24"/>
              </w:rPr>
            </w:pPr>
            <w:r w:rsidRPr="00CD2932">
              <w:rPr>
                <w:rFonts w:eastAsia="Arial Unicode MS" w:cs="Arial"/>
                <w:szCs w:val="24"/>
              </w:rPr>
              <w:t xml:space="preserve">Application. </w:t>
            </w:r>
          </w:p>
        </w:tc>
      </w:tr>
    </w:tbl>
    <w:p w14:paraId="4273D3AD" w14:textId="77777777" w:rsidR="00945BDF" w:rsidRDefault="00945BDF" w:rsidP="0037695C"/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642"/>
        <w:gridCol w:w="6016"/>
        <w:gridCol w:w="1417"/>
        <w:gridCol w:w="1701"/>
      </w:tblGrid>
      <w:tr w:rsidR="00B66EAE" w14:paraId="77B0CBD1" w14:textId="77777777" w:rsidTr="00230F93">
        <w:trPr>
          <w:tblHeader/>
        </w:trPr>
        <w:tc>
          <w:tcPr>
            <w:tcW w:w="642" w:type="dxa"/>
            <w:shd w:val="clear" w:color="auto" w:fill="D9E2F3" w:themeFill="accent1" w:themeFillTint="33"/>
          </w:tcPr>
          <w:p w14:paraId="41AE7C8F" w14:textId="77777777" w:rsidR="00B66EAE" w:rsidRDefault="00B66EAE" w:rsidP="00230F93">
            <w:pPr>
              <w:pStyle w:val="Numbered"/>
              <w:numPr>
                <w:ilvl w:val="0"/>
                <w:numId w:val="0"/>
              </w:numPr>
              <w:ind w:left="454" w:hanging="454"/>
            </w:pPr>
          </w:p>
        </w:tc>
        <w:tc>
          <w:tcPr>
            <w:tcW w:w="6016" w:type="dxa"/>
            <w:shd w:val="clear" w:color="auto" w:fill="D9E2F3" w:themeFill="accent1" w:themeFillTint="33"/>
          </w:tcPr>
          <w:p w14:paraId="5DED5E94" w14:textId="3393A86D" w:rsidR="00B66EAE" w:rsidRPr="00AE61BA" w:rsidRDefault="00B66EAE" w:rsidP="006549FB">
            <w:pPr>
              <w:rPr>
                <w:b/>
                <w:bCs/>
              </w:rPr>
            </w:pPr>
            <w:r>
              <w:rPr>
                <w:b/>
                <w:bCs/>
              </w:rPr>
              <w:t>Special knowledge and skills</w:t>
            </w:r>
            <w:r w:rsidR="00843D1F">
              <w:rPr>
                <w:b/>
                <w:bCs/>
              </w:rPr>
              <w:t>.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76522B6E" w14:textId="331A4C06" w:rsidR="00B66EAE" w:rsidRPr="00AE61BA" w:rsidRDefault="00B66EAE" w:rsidP="006549FB">
            <w:pPr>
              <w:rPr>
                <w:b/>
                <w:bCs/>
              </w:rPr>
            </w:pPr>
            <w:r w:rsidRPr="00AE61BA">
              <w:rPr>
                <w:b/>
                <w:bCs/>
              </w:rPr>
              <w:t>Essential/Desirable</w:t>
            </w:r>
            <w:r w:rsidR="00843D1F">
              <w:rPr>
                <w:b/>
                <w:bCs/>
              </w:rPr>
              <w:t>.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495908BB" w14:textId="12E34325" w:rsidR="00B66EAE" w:rsidRPr="00A621D6" w:rsidRDefault="00B66EAE" w:rsidP="006549FB">
            <w:pPr>
              <w:rPr>
                <w:b/>
                <w:bCs/>
              </w:rPr>
            </w:pPr>
            <w:r w:rsidRPr="00A621D6">
              <w:rPr>
                <w:b/>
                <w:bCs/>
              </w:rPr>
              <w:t>Where identified</w:t>
            </w:r>
            <w:r w:rsidR="00843D1F">
              <w:rPr>
                <w:b/>
                <w:bCs/>
              </w:rPr>
              <w:t>.</w:t>
            </w:r>
          </w:p>
        </w:tc>
      </w:tr>
      <w:tr w:rsidR="006E51F8" w14:paraId="6C07418C" w14:textId="77777777" w:rsidTr="00210A4D">
        <w:tc>
          <w:tcPr>
            <w:tcW w:w="642" w:type="dxa"/>
          </w:tcPr>
          <w:p w14:paraId="5488019E" w14:textId="716FAF31" w:rsidR="006E51F8" w:rsidRDefault="006E51F8" w:rsidP="006E51F8">
            <w:pPr>
              <w:pStyle w:val="Numbered"/>
            </w:pPr>
          </w:p>
        </w:tc>
        <w:tc>
          <w:tcPr>
            <w:tcW w:w="6016" w:type="dxa"/>
          </w:tcPr>
          <w:p w14:paraId="49B57F46" w14:textId="7CB42012" w:rsidR="006E51F8" w:rsidRPr="00826D19" w:rsidRDefault="006E51F8" w:rsidP="006E51F8">
            <w:pPr>
              <w:rPr>
                <w:szCs w:val="24"/>
              </w:rPr>
            </w:pPr>
            <w:r>
              <w:rPr>
                <w:szCs w:val="24"/>
              </w:rPr>
              <w:t>Fire Investigation techniques.</w:t>
            </w:r>
          </w:p>
        </w:tc>
        <w:tc>
          <w:tcPr>
            <w:tcW w:w="1417" w:type="dxa"/>
          </w:tcPr>
          <w:p w14:paraId="52E077DF" w14:textId="4860BC15" w:rsidR="006E51F8" w:rsidRDefault="006E51F8" w:rsidP="006E51F8">
            <w:r w:rsidRPr="00B3429D">
              <w:rPr>
                <w:rFonts w:eastAsia="Arial Unicode MS" w:cs="Arial"/>
              </w:rPr>
              <w:t>Essential</w:t>
            </w:r>
            <w:r>
              <w:rPr>
                <w:rFonts w:eastAsia="Arial Unicode MS" w:cs="Arial"/>
              </w:rPr>
              <w:t>.</w:t>
            </w:r>
          </w:p>
        </w:tc>
        <w:tc>
          <w:tcPr>
            <w:tcW w:w="1701" w:type="dxa"/>
          </w:tcPr>
          <w:p w14:paraId="08637EE1" w14:textId="782CEA61" w:rsidR="006E51F8" w:rsidRPr="00863416" w:rsidRDefault="006E51F8" w:rsidP="006E51F8">
            <w:pPr>
              <w:rPr>
                <w:szCs w:val="24"/>
              </w:rPr>
            </w:pPr>
            <w:r w:rsidRPr="00B3429D">
              <w:rPr>
                <w:rFonts w:eastAsia="Arial Unicode MS" w:cs="Arial"/>
              </w:rPr>
              <w:t xml:space="preserve">Application &amp; </w:t>
            </w:r>
            <w:r w:rsidRPr="00B3429D">
              <w:rPr>
                <w:rFonts w:cs="Arial"/>
              </w:rPr>
              <w:t>Selection Process</w:t>
            </w:r>
            <w:r>
              <w:rPr>
                <w:rFonts w:cs="Arial"/>
              </w:rPr>
              <w:t>.</w:t>
            </w:r>
          </w:p>
        </w:tc>
      </w:tr>
      <w:tr w:rsidR="006E51F8" w14:paraId="27E64C6B" w14:textId="77777777" w:rsidTr="00210A4D">
        <w:tc>
          <w:tcPr>
            <w:tcW w:w="642" w:type="dxa"/>
          </w:tcPr>
          <w:p w14:paraId="6D6A8075" w14:textId="64A0E6CE" w:rsidR="006E51F8" w:rsidRDefault="006E51F8" w:rsidP="006E51F8">
            <w:pPr>
              <w:pStyle w:val="Numbered"/>
            </w:pPr>
          </w:p>
        </w:tc>
        <w:tc>
          <w:tcPr>
            <w:tcW w:w="6016" w:type="dxa"/>
          </w:tcPr>
          <w:p w14:paraId="29CEF839" w14:textId="4572BFFB" w:rsidR="006E51F8" w:rsidRDefault="006E51F8" w:rsidP="006E51F8">
            <w:r>
              <w:t xml:space="preserve">Planning, analytical, </w:t>
            </w:r>
            <w:r w:rsidR="00A31AE9">
              <w:t>numerical,</w:t>
            </w:r>
            <w:r>
              <w:t xml:space="preserve"> and </w:t>
            </w:r>
            <w:r w:rsidR="00A31AE9">
              <w:t>problem-solving</w:t>
            </w:r>
            <w:r>
              <w:t xml:space="preserve"> skills.</w:t>
            </w:r>
          </w:p>
        </w:tc>
        <w:tc>
          <w:tcPr>
            <w:tcW w:w="1417" w:type="dxa"/>
          </w:tcPr>
          <w:p w14:paraId="041575F5" w14:textId="421C48C5" w:rsidR="006E51F8" w:rsidRDefault="006E51F8" w:rsidP="006E51F8">
            <w:r w:rsidRPr="00B3429D">
              <w:rPr>
                <w:rFonts w:eastAsia="Arial Unicode MS" w:cs="Arial"/>
              </w:rPr>
              <w:t>Essential</w:t>
            </w:r>
            <w:r>
              <w:rPr>
                <w:rFonts w:eastAsia="Arial Unicode MS" w:cs="Arial"/>
              </w:rPr>
              <w:t>.</w:t>
            </w:r>
          </w:p>
        </w:tc>
        <w:tc>
          <w:tcPr>
            <w:tcW w:w="1701" w:type="dxa"/>
          </w:tcPr>
          <w:p w14:paraId="465AE3E9" w14:textId="6E288A77" w:rsidR="006E51F8" w:rsidRPr="00863416" w:rsidRDefault="006E51F8" w:rsidP="006E51F8">
            <w:pPr>
              <w:rPr>
                <w:szCs w:val="24"/>
              </w:rPr>
            </w:pPr>
            <w:r w:rsidRPr="00B3429D">
              <w:rPr>
                <w:rFonts w:eastAsia="Arial Unicode MS" w:cs="Arial"/>
              </w:rPr>
              <w:t xml:space="preserve">Application &amp; </w:t>
            </w:r>
            <w:r w:rsidRPr="00B3429D">
              <w:rPr>
                <w:rFonts w:cs="Arial"/>
              </w:rPr>
              <w:t>Selection Process</w:t>
            </w:r>
            <w:r>
              <w:rPr>
                <w:rFonts w:cs="Arial"/>
              </w:rPr>
              <w:t>.</w:t>
            </w:r>
          </w:p>
        </w:tc>
      </w:tr>
      <w:tr w:rsidR="006E51F8" w14:paraId="35BF27A8" w14:textId="77777777" w:rsidTr="00210A4D">
        <w:tc>
          <w:tcPr>
            <w:tcW w:w="642" w:type="dxa"/>
          </w:tcPr>
          <w:p w14:paraId="490E787E" w14:textId="0BC35E5B" w:rsidR="006E51F8" w:rsidRDefault="006E51F8" w:rsidP="006E51F8">
            <w:pPr>
              <w:pStyle w:val="Numbered"/>
            </w:pPr>
          </w:p>
        </w:tc>
        <w:tc>
          <w:tcPr>
            <w:tcW w:w="6016" w:type="dxa"/>
          </w:tcPr>
          <w:p w14:paraId="4B314886" w14:textId="5673E8D9" w:rsidR="006E51F8" w:rsidRDefault="006E51F8" w:rsidP="006E51F8">
            <w:r>
              <w:t>Good organisational skills including the ability to deal with conflicting demands in order to meet deadlines.</w:t>
            </w:r>
          </w:p>
        </w:tc>
        <w:tc>
          <w:tcPr>
            <w:tcW w:w="1417" w:type="dxa"/>
          </w:tcPr>
          <w:p w14:paraId="3CB812D9" w14:textId="522090EC" w:rsidR="006E51F8" w:rsidRDefault="006E51F8" w:rsidP="006E51F8">
            <w:r w:rsidRPr="00B3429D">
              <w:rPr>
                <w:rFonts w:eastAsia="Arial Unicode MS" w:cs="Arial"/>
              </w:rPr>
              <w:t>Essential</w:t>
            </w:r>
            <w:r>
              <w:rPr>
                <w:rFonts w:eastAsia="Arial Unicode MS" w:cs="Arial"/>
              </w:rPr>
              <w:t>.</w:t>
            </w:r>
          </w:p>
        </w:tc>
        <w:tc>
          <w:tcPr>
            <w:tcW w:w="1701" w:type="dxa"/>
          </w:tcPr>
          <w:p w14:paraId="7CB7E452" w14:textId="2454E18E" w:rsidR="006E51F8" w:rsidRDefault="006E51F8" w:rsidP="006E51F8">
            <w:r w:rsidRPr="00B3429D">
              <w:rPr>
                <w:rFonts w:eastAsia="Arial Unicode MS" w:cs="Arial"/>
              </w:rPr>
              <w:t xml:space="preserve">Application &amp; </w:t>
            </w:r>
            <w:r w:rsidRPr="00B3429D">
              <w:rPr>
                <w:rFonts w:cs="Arial"/>
              </w:rPr>
              <w:t>Selection Process</w:t>
            </w:r>
            <w:r>
              <w:rPr>
                <w:rFonts w:cs="Arial"/>
              </w:rPr>
              <w:t>.</w:t>
            </w:r>
          </w:p>
        </w:tc>
      </w:tr>
      <w:tr w:rsidR="006E51F8" w14:paraId="469A54E1" w14:textId="77777777" w:rsidTr="00210A4D">
        <w:tc>
          <w:tcPr>
            <w:tcW w:w="642" w:type="dxa"/>
          </w:tcPr>
          <w:p w14:paraId="6C5E9217" w14:textId="77777777" w:rsidR="006E51F8" w:rsidRDefault="006E51F8" w:rsidP="006E51F8">
            <w:pPr>
              <w:pStyle w:val="Numbered"/>
            </w:pPr>
          </w:p>
        </w:tc>
        <w:tc>
          <w:tcPr>
            <w:tcW w:w="6016" w:type="dxa"/>
          </w:tcPr>
          <w:p w14:paraId="03176928" w14:textId="3DABD1F9" w:rsidR="006E51F8" w:rsidRDefault="006E51F8" w:rsidP="006E51F8">
            <w:r>
              <w:t>Ability to work with others by recognising and acting upon the needs of team members.</w:t>
            </w:r>
          </w:p>
        </w:tc>
        <w:tc>
          <w:tcPr>
            <w:tcW w:w="1417" w:type="dxa"/>
          </w:tcPr>
          <w:p w14:paraId="3429CD1E" w14:textId="46648207" w:rsidR="006E51F8" w:rsidRPr="00B3429D" w:rsidRDefault="006E51F8" w:rsidP="006E51F8">
            <w:pPr>
              <w:rPr>
                <w:rFonts w:eastAsia="Arial Unicode MS" w:cs="Arial"/>
              </w:rPr>
            </w:pPr>
            <w:r w:rsidRPr="00B3429D">
              <w:rPr>
                <w:rFonts w:eastAsia="Arial Unicode MS" w:cs="Arial"/>
              </w:rPr>
              <w:t>Essential</w:t>
            </w:r>
            <w:r>
              <w:rPr>
                <w:rFonts w:eastAsia="Arial Unicode MS" w:cs="Arial"/>
              </w:rPr>
              <w:t>.</w:t>
            </w:r>
          </w:p>
        </w:tc>
        <w:tc>
          <w:tcPr>
            <w:tcW w:w="1701" w:type="dxa"/>
          </w:tcPr>
          <w:p w14:paraId="42AECA79" w14:textId="675DD4D5" w:rsidR="006E51F8" w:rsidRPr="00B3429D" w:rsidRDefault="006E51F8" w:rsidP="006E51F8">
            <w:pPr>
              <w:rPr>
                <w:rFonts w:eastAsia="Arial Unicode MS" w:cs="Arial"/>
              </w:rPr>
            </w:pPr>
            <w:r w:rsidRPr="0081411A">
              <w:rPr>
                <w:rFonts w:eastAsia="Arial Unicode MS" w:cs="Arial"/>
              </w:rPr>
              <w:t xml:space="preserve">Application &amp; </w:t>
            </w:r>
            <w:r w:rsidRPr="0081411A">
              <w:rPr>
                <w:rFonts w:cs="Arial"/>
              </w:rPr>
              <w:t>Selection Process</w:t>
            </w:r>
            <w:r>
              <w:rPr>
                <w:rFonts w:cs="Arial"/>
              </w:rPr>
              <w:t>.</w:t>
            </w:r>
          </w:p>
        </w:tc>
      </w:tr>
      <w:tr w:rsidR="006E51F8" w14:paraId="2776C175" w14:textId="77777777" w:rsidTr="00210A4D">
        <w:tc>
          <w:tcPr>
            <w:tcW w:w="642" w:type="dxa"/>
          </w:tcPr>
          <w:p w14:paraId="7C4860DD" w14:textId="77777777" w:rsidR="006E51F8" w:rsidRDefault="006E51F8" w:rsidP="006E51F8">
            <w:pPr>
              <w:pStyle w:val="Numbered"/>
            </w:pPr>
          </w:p>
        </w:tc>
        <w:tc>
          <w:tcPr>
            <w:tcW w:w="6016" w:type="dxa"/>
          </w:tcPr>
          <w:p w14:paraId="7FB908AD" w14:textId="08C62AD0" w:rsidR="006E51F8" w:rsidRDefault="006E51F8" w:rsidP="006E51F8">
            <w:r>
              <w:t xml:space="preserve">Demonstrate a proactive, </w:t>
            </w:r>
            <w:r w:rsidR="00A31AE9">
              <w:t>confident,</w:t>
            </w:r>
            <w:r>
              <w:t xml:space="preserve"> and </w:t>
            </w:r>
            <w:r w:rsidR="00A31AE9">
              <w:t>resilient</w:t>
            </w:r>
            <w:r>
              <w:t xml:space="preserve"> approach.</w:t>
            </w:r>
          </w:p>
        </w:tc>
        <w:tc>
          <w:tcPr>
            <w:tcW w:w="1417" w:type="dxa"/>
          </w:tcPr>
          <w:p w14:paraId="788EC191" w14:textId="18DD2DA6" w:rsidR="006E51F8" w:rsidRPr="00B3429D" w:rsidRDefault="006E51F8" w:rsidP="006E51F8">
            <w:pPr>
              <w:rPr>
                <w:rFonts w:eastAsia="Arial Unicode MS" w:cs="Arial"/>
              </w:rPr>
            </w:pPr>
            <w:r w:rsidRPr="00B3429D">
              <w:rPr>
                <w:rFonts w:eastAsia="Arial Unicode MS" w:cs="Arial"/>
              </w:rPr>
              <w:t>Essential</w:t>
            </w:r>
            <w:r>
              <w:rPr>
                <w:rFonts w:eastAsia="Arial Unicode MS" w:cs="Arial"/>
              </w:rPr>
              <w:t>.</w:t>
            </w:r>
          </w:p>
        </w:tc>
        <w:tc>
          <w:tcPr>
            <w:tcW w:w="1701" w:type="dxa"/>
          </w:tcPr>
          <w:p w14:paraId="17A4C719" w14:textId="15BADDD3" w:rsidR="006E51F8" w:rsidRPr="00B3429D" w:rsidRDefault="006E51F8" w:rsidP="006E51F8">
            <w:pPr>
              <w:rPr>
                <w:rFonts w:eastAsia="Arial Unicode MS" w:cs="Arial"/>
              </w:rPr>
            </w:pPr>
            <w:r w:rsidRPr="0081411A">
              <w:rPr>
                <w:rFonts w:eastAsia="Arial Unicode MS" w:cs="Arial"/>
              </w:rPr>
              <w:t xml:space="preserve">Application &amp; </w:t>
            </w:r>
            <w:r w:rsidRPr="0081411A">
              <w:rPr>
                <w:rFonts w:cs="Arial"/>
              </w:rPr>
              <w:t>Selection Process</w:t>
            </w:r>
            <w:r>
              <w:rPr>
                <w:rFonts w:cs="Arial"/>
              </w:rPr>
              <w:t>.</w:t>
            </w:r>
          </w:p>
        </w:tc>
      </w:tr>
      <w:tr w:rsidR="006E51F8" w14:paraId="2E3674B9" w14:textId="77777777" w:rsidTr="00210A4D">
        <w:tc>
          <w:tcPr>
            <w:tcW w:w="642" w:type="dxa"/>
          </w:tcPr>
          <w:p w14:paraId="449CC69B" w14:textId="0EFEC50E" w:rsidR="006E51F8" w:rsidRDefault="006E51F8" w:rsidP="006E51F8">
            <w:pPr>
              <w:pStyle w:val="Numbered"/>
            </w:pPr>
          </w:p>
        </w:tc>
        <w:tc>
          <w:tcPr>
            <w:tcW w:w="6016" w:type="dxa"/>
          </w:tcPr>
          <w:p w14:paraId="4D7C018C" w14:textId="380650B4" w:rsidR="006E51F8" w:rsidRPr="002A3749" w:rsidRDefault="006E51F8" w:rsidP="006E51F8">
            <w:pPr>
              <w:rPr>
                <w:szCs w:val="24"/>
              </w:rPr>
            </w:pPr>
            <w:r w:rsidRPr="002A3749">
              <w:rPr>
                <w:rFonts w:eastAsia="Arial Unicode MS" w:cs="Arial"/>
                <w:szCs w:val="24"/>
              </w:rPr>
              <w:t xml:space="preserve">Demonstrates commitment to taking a leading role in driving forward WYFRS’ commitment to </w:t>
            </w:r>
            <w:r w:rsidRPr="002A3749">
              <w:rPr>
                <w:rFonts w:cs="Arial"/>
                <w:szCs w:val="24"/>
              </w:rPr>
              <w:t>Equality &amp; Diversity, NFCC Core Code of Ethics and WYFRS values</w:t>
            </w:r>
            <w:r w:rsidRPr="002A3749">
              <w:rPr>
                <w:rFonts w:cs="Arial"/>
                <w:b/>
                <w:bCs/>
                <w:szCs w:val="24"/>
              </w:rPr>
              <w:t>.</w:t>
            </w:r>
          </w:p>
        </w:tc>
        <w:tc>
          <w:tcPr>
            <w:tcW w:w="1417" w:type="dxa"/>
          </w:tcPr>
          <w:p w14:paraId="29543E83" w14:textId="345B633D" w:rsidR="006E51F8" w:rsidRPr="002A3749" w:rsidRDefault="006E51F8" w:rsidP="006E51F8">
            <w:pPr>
              <w:rPr>
                <w:szCs w:val="24"/>
              </w:rPr>
            </w:pPr>
            <w:r w:rsidRPr="002A3749">
              <w:rPr>
                <w:rFonts w:eastAsia="Arial Unicode MS" w:cs="Arial"/>
                <w:szCs w:val="24"/>
              </w:rPr>
              <w:t>Essential</w:t>
            </w:r>
            <w:r>
              <w:rPr>
                <w:rFonts w:eastAsia="Arial Unicode MS" w:cs="Arial"/>
                <w:szCs w:val="24"/>
              </w:rPr>
              <w:t>.</w:t>
            </w:r>
          </w:p>
        </w:tc>
        <w:tc>
          <w:tcPr>
            <w:tcW w:w="1701" w:type="dxa"/>
          </w:tcPr>
          <w:p w14:paraId="1FEEFB96" w14:textId="30FAEC9C" w:rsidR="006E51F8" w:rsidRPr="002A3749" w:rsidRDefault="006E51F8" w:rsidP="006E51F8">
            <w:pPr>
              <w:rPr>
                <w:szCs w:val="24"/>
              </w:rPr>
            </w:pPr>
            <w:r w:rsidRPr="002A3749">
              <w:rPr>
                <w:rFonts w:cs="Arial"/>
                <w:szCs w:val="24"/>
              </w:rPr>
              <w:t>Selection Process only</w:t>
            </w:r>
            <w:r>
              <w:rPr>
                <w:rFonts w:cs="Arial"/>
                <w:szCs w:val="24"/>
              </w:rPr>
              <w:t>.</w:t>
            </w:r>
          </w:p>
        </w:tc>
      </w:tr>
      <w:tr w:rsidR="006E51F8" w14:paraId="36108F94" w14:textId="77777777" w:rsidTr="00210A4D">
        <w:tc>
          <w:tcPr>
            <w:tcW w:w="642" w:type="dxa"/>
          </w:tcPr>
          <w:p w14:paraId="4CBB5BE2" w14:textId="5EDA758A" w:rsidR="006E51F8" w:rsidRPr="002A3749" w:rsidRDefault="006E51F8" w:rsidP="006E51F8">
            <w:pPr>
              <w:pStyle w:val="Numbered"/>
              <w:rPr>
                <w:szCs w:val="24"/>
              </w:rPr>
            </w:pPr>
          </w:p>
        </w:tc>
        <w:tc>
          <w:tcPr>
            <w:tcW w:w="6016" w:type="dxa"/>
          </w:tcPr>
          <w:p w14:paraId="4AC0B8A1" w14:textId="3740477A" w:rsidR="006E51F8" w:rsidRPr="002A3749" w:rsidRDefault="006E51F8" w:rsidP="006E51F8">
            <w:pPr>
              <w:rPr>
                <w:szCs w:val="24"/>
              </w:rPr>
            </w:pPr>
            <w:r w:rsidRPr="002A3749">
              <w:rPr>
                <w:rFonts w:cs="Arial"/>
                <w:szCs w:val="24"/>
              </w:rPr>
              <w:t>To hold and maintain a current full UK valid car driving licence</w:t>
            </w:r>
            <w:r>
              <w:rPr>
                <w:rFonts w:cs="Arial"/>
                <w:szCs w:val="24"/>
              </w:rPr>
              <w:t>.</w:t>
            </w:r>
            <w:r w:rsidRPr="002A3749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5E77D5EC" w14:textId="7EB6DD9D" w:rsidR="006E51F8" w:rsidRPr="002A3749" w:rsidRDefault="006E51F8" w:rsidP="006E51F8">
            <w:pPr>
              <w:rPr>
                <w:szCs w:val="24"/>
              </w:rPr>
            </w:pPr>
            <w:r>
              <w:rPr>
                <w:szCs w:val="24"/>
              </w:rPr>
              <w:t>Essential.</w:t>
            </w:r>
          </w:p>
        </w:tc>
        <w:tc>
          <w:tcPr>
            <w:tcW w:w="1701" w:type="dxa"/>
          </w:tcPr>
          <w:p w14:paraId="3656ABFB" w14:textId="457C9AD5" w:rsidR="006E51F8" w:rsidRPr="002A3749" w:rsidRDefault="006E51F8" w:rsidP="006E51F8">
            <w:pPr>
              <w:rPr>
                <w:szCs w:val="24"/>
              </w:rPr>
            </w:pPr>
            <w:r w:rsidRPr="002A3749">
              <w:rPr>
                <w:rFonts w:eastAsia="Arial Unicode MS" w:cs="Arial"/>
                <w:szCs w:val="24"/>
              </w:rPr>
              <w:t>Application</w:t>
            </w:r>
            <w:r>
              <w:rPr>
                <w:rFonts w:eastAsia="Arial Unicode MS" w:cs="Arial"/>
                <w:szCs w:val="24"/>
              </w:rPr>
              <w:t>.</w:t>
            </w:r>
          </w:p>
        </w:tc>
      </w:tr>
    </w:tbl>
    <w:p w14:paraId="6E54AE45" w14:textId="77777777" w:rsidR="00B66EAE" w:rsidRDefault="00B66EAE" w:rsidP="0037695C"/>
    <w:p w14:paraId="0F4E4B4F" w14:textId="1EF26A0D" w:rsidR="00230F93" w:rsidRDefault="000D6D51" w:rsidP="0037695C">
      <w:pPr>
        <w:rPr>
          <w:color w:val="FF0000"/>
        </w:rPr>
      </w:pPr>
      <w:r>
        <w:t>Job Des</w:t>
      </w:r>
      <w:r w:rsidR="00321954">
        <w:t xml:space="preserve">cription last updated: </w:t>
      </w:r>
      <w:r w:rsidR="006E51F8">
        <w:rPr>
          <w:b/>
          <w:bCs/>
        </w:rPr>
        <w:t>April 2025.</w:t>
      </w:r>
    </w:p>
    <w:p w14:paraId="6B11B16D" w14:textId="3B12AE45" w:rsidR="000D367F" w:rsidRPr="006E51F8" w:rsidRDefault="000D367F" w:rsidP="006E51F8">
      <w:pPr>
        <w:spacing w:after="160" w:line="259" w:lineRule="auto"/>
        <w:rPr>
          <w:color w:val="FF0000"/>
        </w:rPr>
      </w:pPr>
    </w:p>
    <w:sectPr w:rsidR="000D367F" w:rsidRPr="006E51F8" w:rsidSect="00DA1CCA">
      <w:footerReference w:type="default" r:id="rId20"/>
      <w:headerReference w:type="first" r:id="rId21"/>
      <w:footerReference w:type="first" r:id="rId22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F7D15" w14:textId="77777777" w:rsidR="00AB6676" w:rsidRDefault="00AB6676" w:rsidP="00E8466A">
      <w:pPr>
        <w:spacing w:after="0" w:line="240" w:lineRule="auto"/>
      </w:pPr>
      <w:r>
        <w:separator/>
      </w:r>
    </w:p>
  </w:endnote>
  <w:endnote w:type="continuationSeparator" w:id="0">
    <w:p w14:paraId="49ABF3B2" w14:textId="77777777" w:rsidR="00AB6676" w:rsidRDefault="00AB6676" w:rsidP="00E8466A">
      <w:pPr>
        <w:spacing w:after="0" w:line="240" w:lineRule="auto"/>
      </w:pPr>
      <w:r>
        <w:continuationSeparator/>
      </w:r>
    </w:p>
  </w:endnote>
  <w:endnote w:type="continuationNotice" w:id="1">
    <w:p w14:paraId="70CDDCBE" w14:textId="77777777" w:rsidR="00AB6676" w:rsidRDefault="00AB66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751FD" w14:textId="77777777" w:rsidR="00E8466A" w:rsidRPr="00E8466A" w:rsidRDefault="00E8466A" w:rsidP="00E8466A">
    <w:pPr>
      <w:pStyle w:val="Footer"/>
    </w:pPr>
    <w:r>
      <w:tab/>
    </w:r>
    <w:r>
      <w:tab/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 w:rsidR="007A4C67">
      <w:rPr>
        <w:noProof/>
      </w:rPr>
      <w:fldChar w:fldCharType="begin"/>
    </w:r>
    <w:r w:rsidR="007A4C67">
      <w:rPr>
        <w:noProof/>
      </w:rPr>
      <w:instrText xml:space="preserve"> NUMPAGES  \* Arabic  \* MERGEFORMAT </w:instrText>
    </w:r>
    <w:r w:rsidR="007A4C67">
      <w:rPr>
        <w:noProof/>
      </w:rPr>
      <w:fldChar w:fldCharType="separate"/>
    </w:r>
    <w:r>
      <w:rPr>
        <w:noProof/>
      </w:rPr>
      <w:t>2</w:t>
    </w:r>
    <w:r w:rsidR="007A4C6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24B91" w14:textId="77777777" w:rsidR="00E8466A" w:rsidRDefault="00175C3A" w:rsidP="00175C3A">
    <w:pPr>
      <w:pStyle w:val="Footer"/>
      <w:tabs>
        <w:tab w:val="clear" w:pos="4820"/>
        <w:tab w:val="left" w:pos="5812"/>
      </w:tabs>
    </w:pPr>
    <w:r>
      <w:tab/>
    </w:r>
    <w:r>
      <w:rPr>
        <w:noProof/>
        <w:lang w:eastAsia="en-GB"/>
      </w:rPr>
      <w:drawing>
        <wp:inline distT="0" distB="0" distL="0" distR="0" wp14:anchorId="1877DE9E" wp14:editId="49A40EF7">
          <wp:extent cx="2339975" cy="356235"/>
          <wp:effectExtent l="0" t="0" r="3175" b="5715"/>
          <wp:docPr id="19615325" name="Picture 19615325" descr="Making West Yorkshire Saf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2300090" name="Picture 682300090" descr="Making West Yorkshire Safer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975" cy="356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C7AB8" w14:textId="77777777" w:rsidR="00AB6676" w:rsidRDefault="00AB6676" w:rsidP="00E8466A">
      <w:pPr>
        <w:spacing w:after="0" w:line="240" w:lineRule="auto"/>
      </w:pPr>
      <w:r>
        <w:separator/>
      </w:r>
    </w:p>
  </w:footnote>
  <w:footnote w:type="continuationSeparator" w:id="0">
    <w:p w14:paraId="375D3BAB" w14:textId="77777777" w:rsidR="00AB6676" w:rsidRDefault="00AB6676" w:rsidP="00E8466A">
      <w:pPr>
        <w:spacing w:after="0" w:line="240" w:lineRule="auto"/>
      </w:pPr>
      <w:r>
        <w:continuationSeparator/>
      </w:r>
    </w:p>
  </w:footnote>
  <w:footnote w:type="continuationNotice" w:id="1">
    <w:p w14:paraId="7EDE34CC" w14:textId="77777777" w:rsidR="00AB6676" w:rsidRDefault="00AB667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EB145" w14:textId="77777777" w:rsidR="00E8466A" w:rsidRPr="00E8466A" w:rsidRDefault="00175C3A" w:rsidP="00B9153C">
    <w:pPr>
      <w:pStyle w:val="Header"/>
      <w:tabs>
        <w:tab w:val="clear" w:pos="4513"/>
        <w:tab w:val="clear" w:pos="9026"/>
        <w:tab w:val="right" w:pos="9638"/>
      </w:tabs>
    </w:pPr>
    <w:r>
      <w:tab/>
    </w:r>
    <w:sdt>
      <w:sdtPr>
        <w:rPr>
          <w:noProof/>
          <w:lang w:eastAsia="en-GB"/>
        </w:rPr>
        <w:id w:val="-114601194"/>
        <w:lock w:val="sdtContentLocked"/>
        <w:picture/>
      </w:sdtPr>
      <w:sdtContent>
        <w:r w:rsidR="00B9153C">
          <w:rPr>
            <w:noProof/>
            <w:lang w:eastAsia="en-GB"/>
          </w:rPr>
          <w:drawing>
            <wp:inline distT="0" distB="0" distL="0" distR="0" wp14:anchorId="550432CD" wp14:editId="1D1DBA11">
              <wp:extent cx="2340000" cy="666000"/>
              <wp:effectExtent l="0" t="0" r="3175" b="1270"/>
              <wp:docPr id="1" name="Picture 1" descr="West Yorkshire Fire &amp; Rescue Service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West Yorkshire Fire &amp; Rescue Service logo"/>
                      <pic:cNvPicPr/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28656" b="33182"/>
                      <a:stretch/>
                    </pic:blipFill>
                    <pic:spPr bwMode="auto">
                      <a:xfrm>
                        <a:off x="0" y="0"/>
                        <a:ext cx="2340000" cy="6660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C44A4"/>
    <w:multiLevelType w:val="multilevel"/>
    <w:tmpl w:val="215AFF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2159F"/>
    <w:multiLevelType w:val="multilevel"/>
    <w:tmpl w:val="AF329FF8"/>
    <w:lvl w:ilvl="0">
      <w:start w:val="1"/>
      <w:numFmt w:val="bullet"/>
      <w:pStyle w:val="Bulleted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A1AB8"/>
    <w:multiLevelType w:val="multilevel"/>
    <w:tmpl w:val="0FB87C24"/>
    <w:lvl w:ilvl="0">
      <w:start w:val="1"/>
      <w:numFmt w:val="decimal"/>
      <w:pStyle w:val="Numbered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45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14"/>
        </w:tabs>
        <w:ind w:left="1814" w:hanging="45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D630315"/>
    <w:multiLevelType w:val="hybridMultilevel"/>
    <w:tmpl w:val="F5321B4A"/>
    <w:lvl w:ilvl="0" w:tplc="58FC3490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F454A7"/>
    <w:multiLevelType w:val="hybridMultilevel"/>
    <w:tmpl w:val="87B221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89434645">
    <w:abstractNumId w:val="1"/>
  </w:num>
  <w:num w:numId="2" w16cid:durableId="108549126">
    <w:abstractNumId w:val="0"/>
  </w:num>
  <w:num w:numId="3" w16cid:durableId="15129878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47106874">
    <w:abstractNumId w:val="2"/>
  </w:num>
  <w:num w:numId="5" w16cid:durableId="1431315316">
    <w:abstractNumId w:val="3"/>
  </w:num>
  <w:num w:numId="6" w16cid:durableId="5010470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012353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attachedTemplate r:id="rId1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E06"/>
    <w:rsid w:val="000123E1"/>
    <w:rsid w:val="000305FC"/>
    <w:rsid w:val="000308A6"/>
    <w:rsid w:val="00057439"/>
    <w:rsid w:val="00063520"/>
    <w:rsid w:val="0007246F"/>
    <w:rsid w:val="0008374D"/>
    <w:rsid w:val="000957B1"/>
    <w:rsid w:val="000A1E71"/>
    <w:rsid w:val="000A6910"/>
    <w:rsid w:val="000C1B71"/>
    <w:rsid w:val="000C6CDF"/>
    <w:rsid w:val="000D367F"/>
    <w:rsid w:val="000D4625"/>
    <w:rsid w:val="000D6D51"/>
    <w:rsid w:val="000E2403"/>
    <w:rsid w:val="000F768A"/>
    <w:rsid w:val="00101EF4"/>
    <w:rsid w:val="00175C3A"/>
    <w:rsid w:val="001B2518"/>
    <w:rsid w:val="001B3CBA"/>
    <w:rsid w:val="00202E06"/>
    <w:rsid w:val="00203B86"/>
    <w:rsid w:val="00204F06"/>
    <w:rsid w:val="00210A4D"/>
    <w:rsid w:val="00210E56"/>
    <w:rsid w:val="00221C3B"/>
    <w:rsid w:val="00222C91"/>
    <w:rsid w:val="00230F93"/>
    <w:rsid w:val="0028238A"/>
    <w:rsid w:val="0029691E"/>
    <w:rsid w:val="002A3749"/>
    <w:rsid w:val="002B62C3"/>
    <w:rsid w:val="00301BB5"/>
    <w:rsid w:val="00307D62"/>
    <w:rsid w:val="00321954"/>
    <w:rsid w:val="003358A6"/>
    <w:rsid w:val="00340B91"/>
    <w:rsid w:val="00342343"/>
    <w:rsid w:val="003573A9"/>
    <w:rsid w:val="00370A5A"/>
    <w:rsid w:val="00376892"/>
    <w:rsid w:val="0037695C"/>
    <w:rsid w:val="003C3122"/>
    <w:rsid w:val="003D58BB"/>
    <w:rsid w:val="003D6B3E"/>
    <w:rsid w:val="00444A1E"/>
    <w:rsid w:val="004523B8"/>
    <w:rsid w:val="00461C27"/>
    <w:rsid w:val="00464530"/>
    <w:rsid w:val="004733D9"/>
    <w:rsid w:val="00484608"/>
    <w:rsid w:val="004A3AB8"/>
    <w:rsid w:val="004B244E"/>
    <w:rsid w:val="004E7EAD"/>
    <w:rsid w:val="0051016D"/>
    <w:rsid w:val="005350AE"/>
    <w:rsid w:val="005543AA"/>
    <w:rsid w:val="005544A3"/>
    <w:rsid w:val="00555FB1"/>
    <w:rsid w:val="00574689"/>
    <w:rsid w:val="00577A90"/>
    <w:rsid w:val="005A2F42"/>
    <w:rsid w:val="005D64A8"/>
    <w:rsid w:val="005E091B"/>
    <w:rsid w:val="005E3269"/>
    <w:rsid w:val="00603DA7"/>
    <w:rsid w:val="006050C4"/>
    <w:rsid w:val="006105BC"/>
    <w:rsid w:val="00610FFB"/>
    <w:rsid w:val="0064383C"/>
    <w:rsid w:val="00653BB1"/>
    <w:rsid w:val="00693002"/>
    <w:rsid w:val="00694BDB"/>
    <w:rsid w:val="006B3A05"/>
    <w:rsid w:val="006D00D7"/>
    <w:rsid w:val="006E51F8"/>
    <w:rsid w:val="0072659E"/>
    <w:rsid w:val="00732F3B"/>
    <w:rsid w:val="007411C9"/>
    <w:rsid w:val="00753382"/>
    <w:rsid w:val="00774721"/>
    <w:rsid w:val="00774727"/>
    <w:rsid w:val="00775A7B"/>
    <w:rsid w:val="007A4C67"/>
    <w:rsid w:val="007B4EC4"/>
    <w:rsid w:val="007E1828"/>
    <w:rsid w:val="007E494C"/>
    <w:rsid w:val="0081344E"/>
    <w:rsid w:val="00826D19"/>
    <w:rsid w:val="00843D1F"/>
    <w:rsid w:val="008544FD"/>
    <w:rsid w:val="00863416"/>
    <w:rsid w:val="00863C56"/>
    <w:rsid w:val="00873EC0"/>
    <w:rsid w:val="00894491"/>
    <w:rsid w:val="00895B54"/>
    <w:rsid w:val="00897AD7"/>
    <w:rsid w:val="008B29EE"/>
    <w:rsid w:val="008C493A"/>
    <w:rsid w:val="008E0EEF"/>
    <w:rsid w:val="008E3D55"/>
    <w:rsid w:val="00901A91"/>
    <w:rsid w:val="00904C48"/>
    <w:rsid w:val="00911E15"/>
    <w:rsid w:val="0091601E"/>
    <w:rsid w:val="00940CE6"/>
    <w:rsid w:val="00945BDF"/>
    <w:rsid w:val="00963AE6"/>
    <w:rsid w:val="00965D05"/>
    <w:rsid w:val="009775C0"/>
    <w:rsid w:val="0099029E"/>
    <w:rsid w:val="009A2CFC"/>
    <w:rsid w:val="009B6A9E"/>
    <w:rsid w:val="009C203F"/>
    <w:rsid w:val="009C67E6"/>
    <w:rsid w:val="009C6C1F"/>
    <w:rsid w:val="009C7785"/>
    <w:rsid w:val="009D1406"/>
    <w:rsid w:val="009D2FFC"/>
    <w:rsid w:val="009E0B37"/>
    <w:rsid w:val="00A00264"/>
    <w:rsid w:val="00A076B5"/>
    <w:rsid w:val="00A31AE9"/>
    <w:rsid w:val="00A33E19"/>
    <w:rsid w:val="00A50934"/>
    <w:rsid w:val="00A621D6"/>
    <w:rsid w:val="00AA560C"/>
    <w:rsid w:val="00AA7FB7"/>
    <w:rsid w:val="00AB6676"/>
    <w:rsid w:val="00AE1288"/>
    <w:rsid w:val="00AE61BA"/>
    <w:rsid w:val="00AE7C3A"/>
    <w:rsid w:val="00AF1581"/>
    <w:rsid w:val="00AF29CC"/>
    <w:rsid w:val="00B21087"/>
    <w:rsid w:val="00B566B5"/>
    <w:rsid w:val="00B66EAE"/>
    <w:rsid w:val="00B76E8D"/>
    <w:rsid w:val="00B8334B"/>
    <w:rsid w:val="00B83CFE"/>
    <w:rsid w:val="00B9153C"/>
    <w:rsid w:val="00BA1048"/>
    <w:rsid w:val="00BC4CA9"/>
    <w:rsid w:val="00BD0524"/>
    <w:rsid w:val="00BD20F9"/>
    <w:rsid w:val="00BD675C"/>
    <w:rsid w:val="00BD7833"/>
    <w:rsid w:val="00BE197D"/>
    <w:rsid w:val="00C01079"/>
    <w:rsid w:val="00C067C5"/>
    <w:rsid w:val="00C07151"/>
    <w:rsid w:val="00C2675C"/>
    <w:rsid w:val="00C53D7C"/>
    <w:rsid w:val="00C65C10"/>
    <w:rsid w:val="00C74947"/>
    <w:rsid w:val="00C77D06"/>
    <w:rsid w:val="00C82F1B"/>
    <w:rsid w:val="00C9156E"/>
    <w:rsid w:val="00CA5B5A"/>
    <w:rsid w:val="00CA5EA8"/>
    <w:rsid w:val="00CA7398"/>
    <w:rsid w:val="00CD634F"/>
    <w:rsid w:val="00CF0965"/>
    <w:rsid w:val="00CF61A8"/>
    <w:rsid w:val="00D12309"/>
    <w:rsid w:val="00D1405A"/>
    <w:rsid w:val="00D14D39"/>
    <w:rsid w:val="00D83674"/>
    <w:rsid w:val="00DA1B11"/>
    <w:rsid w:val="00DA1CCA"/>
    <w:rsid w:val="00DA334B"/>
    <w:rsid w:val="00DC24B9"/>
    <w:rsid w:val="00DC2F5A"/>
    <w:rsid w:val="00DE25A9"/>
    <w:rsid w:val="00DE4507"/>
    <w:rsid w:val="00E3245D"/>
    <w:rsid w:val="00E42CB8"/>
    <w:rsid w:val="00E53B38"/>
    <w:rsid w:val="00E65338"/>
    <w:rsid w:val="00E66912"/>
    <w:rsid w:val="00E8466A"/>
    <w:rsid w:val="00E84F8E"/>
    <w:rsid w:val="00E93C2E"/>
    <w:rsid w:val="00EA6EFD"/>
    <w:rsid w:val="00EC4721"/>
    <w:rsid w:val="00ED0BFE"/>
    <w:rsid w:val="00EE67E0"/>
    <w:rsid w:val="00EF5F3C"/>
    <w:rsid w:val="00F10561"/>
    <w:rsid w:val="00F26445"/>
    <w:rsid w:val="00F307BD"/>
    <w:rsid w:val="00F429A1"/>
    <w:rsid w:val="00F75660"/>
    <w:rsid w:val="00F7689C"/>
    <w:rsid w:val="00FB6DCA"/>
    <w:rsid w:val="00FB7868"/>
    <w:rsid w:val="00FD0200"/>
    <w:rsid w:val="00FD16BF"/>
    <w:rsid w:val="00FE397B"/>
    <w:rsid w:val="00FE6059"/>
    <w:rsid w:val="00FE686E"/>
    <w:rsid w:val="00FF0002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85FEF1"/>
  <w15:docId w15:val="{C4801C12-1E0A-43C6-8847-4E0F380A3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B37"/>
    <w:pPr>
      <w:spacing w:after="20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33D9"/>
    <w:pPr>
      <w:outlineLvl w:val="0"/>
    </w:pPr>
    <w:rPr>
      <w:rFonts w:ascii="Century Gothic" w:hAnsi="Century Gothic"/>
      <w:b/>
      <w:bCs/>
      <w:color w:val="2E3966"/>
      <w:sz w:val="44"/>
      <w:szCs w:val="4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733D9"/>
    <w:pPr>
      <w:outlineLvl w:val="1"/>
    </w:pPr>
    <w:rPr>
      <w:sz w:val="40"/>
      <w:szCs w:val="40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733D9"/>
    <w:pPr>
      <w:outlineLvl w:val="2"/>
    </w:pPr>
    <w:rPr>
      <w:sz w:val="34"/>
      <w:szCs w:val="3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4733D9"/>
    <w:pPr>
      <w:outlineLvl w:val="3"/>
    </w:pPr>
    <w:rPr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E65338"/>
    <w:pPr>
      <w:keepNext/>
      <w:keepLines/>
      <w:spacing w:before="40" w:after="0"/>
      <w:outlineLvl w:val="4"/>
    </w:pPr>
    <w:rPr>
      <w:rFonts w:ascii="Century Gothic" w:eastAsiaTheme="majorEastAsia" w:hAnsi="Century Gothic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0D367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33D9"/>
    <w:rPr>
      <w:rFonts w:ascii="Century Gothic" w:hAnsi="Century Gothic"/>
      <w:b/>
      <w:bCs/>
      <w:color w:val="2E3966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4733D9"/>
    <w:rPr>
      <w:rFonts w:ascii="Century Gothic" w:hAnsi="Century Gothic"/>
      <w:color w:val="2E3966"/>
      <w:sz w:val="40"/>
      <w:szCs w:val="40"/>
    </w:rPr>
  </w:style>
  <w:style w:type="paragraph" w:styleId="Header">
    <w:name w:val="header"/>
    <w:basedOn w:val="Normal"/>
    <w:link w:val="HeaderChar"/>
    <w:uiPriority w:val="99"/>
    <w:unhideWhenUsed/>
    <w:rsid w:val="00FD02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200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FD0200"/>
    <w:pPr>
      <w:tabs>
        <w:tab w:val="center" w:pos="4820"/>
        <w:tab w:val="right" w:pos="9638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D0200"/>
    <w:rPr>
      <w:rFonts w:ascii="Arial" w:hAnsi="Arial"/>
      <w:sz w:val="20"/>
    </w:rPr>
  </w:style>
  <w:style w:type="paragraph" w:styleId="Title">
    <w:name w:val="Title"/>
    <w:basedOn w:val="Subtitle"/>
    <w:next w:val="Normal"/>
    <w:link w:val="TitleChar"/>
    <w:uiPriority w:val="10"/>
    <w:qFormat/>
    <w:rsid w:val="005D64A8"/>
    <w:pPr>
      <w:spacing w:before="240" w:after="200"/>
    </w:pPr>
    <w:rPr>
      <w:b/>
      <w:bCs/>
      <w:sz w:val="5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D64A8"/>
    <w:rPr>
      <w:rFonts w:ascii="Century Gothic" w:eastAsiaTheme="minorEastAsia" w:hAnsi="Century Gothic"/>
      <w:b/>
      <w:bCs/>
      <w:color w:val="2E3966"/>
      <w:sz w:val="52"/>
      <w:szCs w:val="72"/>
    </w:rPr>
  </w:style>
  <w:style w:type="character" w:customStyle="1" w:styleId="Heading3Char">
    <w:name w:val="Heading 3 Char"/>
    <w:basedOn w:val="DefaultParagraphFont"/>
    <w:link w:val="Heading3"/>
    <w:uiPriority w:val="9"/>
    <w:rsid w:val="004733D9"/>
    <w:rPr>
      <w:rFonts w:ascii="Century Gothic" w:hAnsi="Century Gothic"/>
      <w:b/>
      <w:bCs/>
      <w:color w:val="2E3966"/>
      <w:sz w:val="34"/>
      <w:szCs w:val="3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2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B6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4733D9"/>
    <w:rPr>
      <w:rFonts w:ascii="Century Gothic" w:hAnsi="Century Gothic"/>
      <w:b/>
      <w:bCs/>
      <w:color w:val="2E3966"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912"/>
    <w:rPr>
      <w:rFonts w:ascii="Century Gothic" w:eastAsiaTheme="majorEastAsia" w:hAnsi="Century Gothic" w:cstheme="majorBidi"/>
      <w:color w:val="2F5496" w:themeColor="accent1" w:themeShade="BF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0B37"/>
    <w:pPr>
      <w:numPr>
        <w:ilvl w:val="1"/>
      </w:numPr>
      <w:spacing w:after="160"/>
      <w:jc w:val="center"/>
    </w:pPr>
    <w:rPr>
      <w:rFonts w:ascii="Century Gothic" w:eastAsiaTheme="minorEastAsia" w:hAnsi="Century Gothic"/>
      <w:color w:val="2E3966"/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9E0B37"/>
    <w:rPr>
      <w:rFonts w:ascii="Century Gothic" w:eastAsiaTheme="minorEastAsia" w:hAnsi="Century Gothic"/>
      <w:color w:val="2E3966"/>
      <w:sz w:val="40"/>
      <w:szCs w:val="40"/>
    </w:rPr>
  </w:style>
  <w:style w:type="paragraph" w:styleId="ListParagraph">
    <w:name w:val="List Paragraph"/>
    <w:basedOn w:val="Normal"/>
    <w:uiPriority w:val="34"/>
    <w:semiHidden/>
    <w:qFormat/>
    <w:rsid w:val="00340B91"/>
    <w:pPr>
      <w:ind w:left="720"/>
      <w:contextualSpacing/>
    </w:pPr>
  </w:style>
  <w:style w:type="paragraph" w:customStyle="1" w:styleId="Bulleted">
    <w:name w:val="Bulleted"/>
    <w:basedOn w:val="ListParagraph"/>
    <w:qFormat/>
    <w:rsid w:val="00340B91"/>
    <w:pPr>
      <w:numPr>
        <w:numId w:val="1"/>
      </w:numPr>
    </w:pPr>
  </w:style>
  <w:style w:type="paragraph" w:customStyle="1" w:styleId="Numbered">
    <w:name w:val="Numbered"/>
    <w:basedOn w:val="ListParagraph"/>
    <w:qFormat/>
    <w:rsid w:val="00230F93"/>
    <w:pPr>
      <w:numPr>
        <w:numId w:val="4"/>
      </w:numPr>
      <w:contextualSpacing w:val="0"/>
    </w:pPr>
  </w:style>
  <w:style w:type="character" w:styleId="Hyperlink">
    <w:name w:val="Hyperlink"/>
    <w:basedOn w:val="DefaultParagraphFont"/>
    <w:uiPriority w:val="99"/>
    <w:unhideWhenUsed/>
    <w:rsid w:val="00BA1048"/>
    <w:rPr>
      <w:rFonts w:ascii="Arial" w:hAnsi="Arial"/>
      <w:color w:val="2E3966"/>
      <w:sz w:val="24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7868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B21087"/>
    <w:pPr>
      <w:keepNext/>
      <w:keepLines/>
      <w:spacing w:before="240" w:after="0" w:line="259" w:lineRule="auto"/>
      <w:outlineLvl w:val="9"/>
    </w:pPr>
    <w:rPr>
      <w:rFonts w:eastAsiaTheme="majorEastAsia" w:cstheme="majorBidi"/>
      <w:bCs w:val="0"/>
      <w:sz w:val="36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2108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21087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B21087"/>
    <w:pPr>
      <w:spacing w:after="100"/>
      <w:ind w:left="480"/>
    </w:pPr>
  </w:style>
  <w:style w:type="paragraph" w:customStyle="1" w:styleId="Note">
    <w:name w:val="Note"/>
    <w:basedOn w:val="Normal"/>
    <w:next w:val="Normal"/>
    <w:qFormat/>
    <w:rsid w:val="009B6A9E"/>
    <w:pPr>
      <w:tabs>
        <w:tab w:val="left" w:pos="709"/>
      </w:tabs>
      <w:ind w:left="709" w:hanging="709"/>
    </w:pPr>
  </w:style>
  <w:style w:type="paragraph" w:styleId="FootnoteText">
    <w:name w:val="footnote text"/>
    <w:basedOn w:val="Normal"/>
    <w:link w:val="FootnoteTextChar"/>
    <w:uiPriority w:val="99"/>
    <w:rsid w:val="009E0B37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E0B37"/>
    <w:rPr>
      <w:rFonts w:ascii="Arial" w:hAnsi="Arial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E0B37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342343"/>
    <w:pPr>
      <w:spacing w:line="240" w:lineRule="auto"/>
    </w:pPr>
    <w:rPr>
      <w:iCs/>
      <w:color w:val="2E3966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CA5B5A"/>
    <w:pPr>
      <w:spacing w:after="0"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0D367F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BodyTextIndent">
    <w:name w:val="Body Text Indent"/>
    <w:basedOn w:val="Normal"/>
    <w:link w:val="BodyTextIndentChar"/>
    <w:semiHidden/>
    <w:rsid w:val="000D367F"/>
    <w:pPr>
      <w:spacing w:after="120" w:line="240" w:lineRule="auto"/>
      <w:ind w:left="360"/>
    </w:pPr>
    <w:rPr>
      <w:rFonts w:eastAsia="Times New Roman" w:cs="Arial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0D367F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4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84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0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1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2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5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3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2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6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8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3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5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3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9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4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6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94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2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1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4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1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8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3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4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2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9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06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8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4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7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2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1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5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1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6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3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03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1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5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33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3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9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1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2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4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3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88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3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2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0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2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8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7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79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8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8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3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5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6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6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1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5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77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9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50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5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37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52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5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4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1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8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33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diagramLayout" Target="diagrams/layout1.xml"/><Relationship Id="rId18" Type="http://schemas.openxmlformats.org/officeDocument/2006/relationships/hyperlink" Target="https://www.westyorksfire.gov.uk/sites/default/files/2023-03/WYFRS%20Core%20Values%20June22.pdf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diagramData" Target="diagrams/data1.xml"/><Relationship Id="rId17" Type="http://schemas.openxmlformats.org/officeDocument/2006/relationships/hyperlink" Target="https://nfcc.org.uk/our-services/people-programme/core-code-of-ethics/%20Services%20England.pdf" TargetMode="External"/><Relationship Id="rId2" Type="http://schemas.openxmlformats.org/officeDocument/2006/relationships/customXml" Target="../customXml/item2.xml"/><Relationship Id="rId16" Type="http://schemas.microsoft.com/office/2007/relationships/diagramDrawing" Target="diagrams/drawing1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diagramColors" Target="diagrams/colors1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diagramQuickStyle" Target="diagrams/quickStyle1.xm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westyorkshirefire.sharepoint.com/sites/FireHub/Organisation%20Templates/WYFRS%20Blank-with%20logo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AD121A8-D7F7-496B-AB4A-CEF3CC4AFF7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1F4C66EA-8435-4AEA-B00B-71B68C761D89}">
      <dgm:prSet phldrT="[Text]"/>
      <dgm:spPr/>
      <dgm:t>
        <a:bodyPr/>
        <a:lstStyle/>
        <a:p>
          <a:r>
            <a:rPr lang="en-GB"/>
            <a:t>Station Manager</a:t>
          </a:r>
        </a:p>
      </dgm:t>
    </dgm:pt>
    <dgm:pt modelId="{8A91C75C-8C0E-4DA5-B997-D4D2AD63A6C1}" type="parTrans" cxnId="{BA8EF658-92E6-494B-A347-682293DDBD7F}">
      <dgm:prSet/>
      <dgm:spPr/>
      <dgm:t>
        <a:bodyPr/>
        <a:lstStyle/>
        <a:p>
          <a:endParaRPr lang="en-GB"/>
        </a:p>
      </dgm:t>
    </dgm:pt>
    <dgm:pt modelId="{1DD98873-7885-4078-B2C7-545FFFEEA727}" type="sibTrans" cxnId="{BA8EF658-92E6-494B-A347-682293DDBD7F}">
      <dgm:prSet/>
      <dgm:spPr/>
      <dgm:t>
        <a:bodyPr/>
        <a:lstStyle/>
        <a:p>
          <a:endParaRPr lang="en-GB"/>
        </a:p>
      </dgm:t>
    </dgm:pt>
    <dgm:pt modelId="{89B81114-B706-47F6-BFFD-606BFC20512D}">
      <dgm:prSet phldrT="[Text]"/>
      <dgm:spPr>
        <a:solidFill>
          <a:schemeClr val="accent2"/>
        </a:solidFill>
      </dgm:spPr>
      <dgm:t>
        <a:bodyPr/>
        <a:lstStyle/>
        <a:p>
          <a:r>
            <a:rPr lang="en-GB"/>
            <a:t>Watch Manager</a:t>
          </a:r>
        </a:p>
      </dgm:t>
    </dgm:pt>
    <dgm:pt modelId="{F7F1BBAA-BC3E-41A5-82F2-1850F234F511}" type="parTrans" cxnId="{8C994625-56C5-465D-88B4-EF46F59C0932}">
      <dgm:prSet/>
      <dgm:spPr/>
      <dgm:t>
        <a:bodyPr/>
        <a:lstStyle/>
        <a:p>
          <a:endParaRPr lang="en-GB"/>
        </a:p>
      </dgm:t>
    </dgm:pt>
    <dgm:pt modelId="{8E5B40DE-8D09-4780-A712-1A32082866D2}" type="sibTrans" cxnId="{8C994625-56C5-465D-88B4-EF46F59C0932}">
      <dgm:prSet/>
      <dgm:spPr/>
      <dgm:t>
        <a:bodyPr/>
        <a:lstStyle/>
        <a:p>
          <a:endParaRPr lang="en-GB"/>
        </a:p>
      </dgm:t>
    </dgm:pt>
    <dgm:pt modelId="{62B73087-99C9-4264-96CB-D2082D4776A6}">
      <dgm:prSet/>
      <dgm:spPr/>
      <dgm:t>
        <a:bodyPr/>
        <a:lstStyle/>
        <a:p>
          <a:r>
            <a:rPr lang="en-GB"/>
            <a:t>Crew Manager</a:t>
          </a:r>
        </a:p>
      </dgm:t>
    </dgm:pt>
    <dgm:pt modelId="{2F2BBA22-B5B1-4E2C-AB29-49896746066F}" type="parTrans" cxnId="{37E7A6EC-3914-423D-96CB-613B4E711AAD}">
      <dgm:prSet/>
      <dgm:spPr/>
      <dgm:t>
        <a:bodyPr/>
        <a:lstStyle/>
        <a:p>
          <a:endParaRPr lang="en-GB"/>
        </a:p>
      </dgm:t>
    </dgm:pt>
    <dgm:pt modelId="{F1A77352-952D-411A-A9D8-12525E66DDB4}" type="sibTrans" cxnId="{37E7A6EC-3914-423D-96CB-613B4E711AAD}">
      <dgm:prSet/>
      <dgm:spPr/>
      <dgm:t>
        <a:bodyPr/>
        <a:lstStyle/>
        <a:p>
          <a:endParaRPr lang="en-GB"/>
        </a:p>
      </dgm:t>
    </dgm:pt>
    <dgm:pt modelId="{AD8419D6-80E1-4558-B8EE-43DEB4DFD054}" type="pres">
      <dgm:prSet presAssocID="{8AD121A8-D7F7-496B-AB4A-CEF3CC4AFF7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4A3AB909-6264-407F-93A8-57E5DB1769D0}" type="pres">
      <dgm:prSet presAssocID="{1F4C66EA-8435-4AEA-B00B-71B68C761D89}" presName="hierRoot1" presStyleCnt="0">
        <dgm:presLayoutVars>
          <dgm:hierBranch val="init"/>
        </dgm:presLayoutVars>
      </dgm:prSet>
      <dgm:spPr/>
    </dgm:pt>
    <dgm:pt modelId="{E90D1731-11EC-4988-84D6-B9A3A0079DB6}" type="pres">
      <dgm:prSet presAssocID="{1F4C66EA-8435-4AEA-B00B-71B68C761D89}" presName="rootComposite1" presStyleCnt="0"/>
      <dgm:spPr/>
    </dgm:pt>
    <dgm:pt modelId="{463B6A48-D726-49CB-AB47-574951E90FEA}" type="pres">
      <dgm:prSet presAssocID="{1F4C66EA-8435-4AEA-B00B-71B68C761D89}" presName="rootText1" presStyleLbl="node0" presStyleIdx="0" presStyleCnt="1">
        <dgm:presLayoutVars>
          <dgm:chPref val="3"/>
        </dgm:presLayoutVars>
      </dgm:prSet>
      <dgm:spPr/>
    </dgm:pt>
    <dgm:pt modelId="{BC0E2E0E-7CB5-4444-86C9-D7011924DF7B}" type="pres">
      <dgm:prSet presAssocID="{1F4C66EA-8435-4AEA-B00B-71B68C761D89}" presName="rootConnector1" presStyleLbl="node1" presStyleIdx="0" presStyleCnt="0"/>
      <dgm:spPr/>
    </dgm:pt>
    <dgm:pt modelId="{4736F0EF-0C07-48A5-AF46-A841C5098AC8}" type="pres">
      <dgm:prSet presAssocID="{1F4C66EA-8435-4AEA-B00B-71B68C761D89}" presName="hierChild2" presStyleCnt="0"/>
      <dgm:spPr/>
    </dgm:pt>
    <dgm:pt modelId="{E300D768-B167-43F5-A457-5A98627FA9C0}" type="pres">
      <dgm:prSet presAssocID="{F7F1BBAA-BC3E-41A5-82F2-1850F234F511}" presName="Name37" presStyleLbl="parChTrans1D2" presStyleIdx="0" presStyleCnt="1"/>
      <dgm:spPr/>
    </dgm:pt>
    <dgm:pt modelId="{54EF1C68-81A9-484E-88E6-5B2220E85206}" type="pres">
      <dgm:prSet presAssocID="{89B81114-B706-47F6-BFFD-606BFC20512D}" presName="hierRoot2" presStyleCnt="0">
        <dgm:presLayoutVars>
          <dgm:hierBranch val="init"/>
        </dgm:presLayoutVars>
      </dgm:prSet>
      <dgm:spPr/>
    </dgm:pt>
    <dgm:pt modelId="{F97CF9D7-81A4-4CB5-8DA0-6344C8A0279B}" type="pres">
      <dgm:prSet presAssocID="{89B81114-B706-47F6-BFFD-606BFC20512D}" presName="rootComposite" presStyleCnt="0"/>
      <dgm:spPr/>
    </dgm:pt>
    <dgm:pt modelId="{DD78CA5D-7C0F-4CD0-AFC0-51CF6EA7EA6E}" type="pres">
      <dgm:prSet presAssocID="{89B81114-B706-47F6-BFFD-606BFC20512D}" presName="rootText" presStyleLbl="node2" presStyleIdx="0" presStyleCnt="1">
        <dgm:presLayoutVars>
          <dgm:chPref val="3"/>
        </dgm:presLayoutVars>
      </dgm:prSet>
      <dgm:spPr/>
    </dgm:pt>
    <dgm:pt modelId="{75FD3AEB-2BCA-43CD-8E35-0E1FD2DBB822}" type="pres">
      <dgm:prSet presAssocID="{89B81114-B706-47F6-BFFD-606BFC20512D}" presName="rootConnector" presStyleLbl="node2" presStyleIdx="0" presStyleCnt="1"/>
      <dgm:spPr/>
    </dgm:pt>
    <dgm:pt modelId="{04D97833-55C4-4711-BE03-7B2B1C19B272}" type="pres">
      <dgm:prSet presAssocID="{89B81114-B706-47F6-BFFD-606BFC20512D}" presName="hierChild4" presStyleCnt="0"/>
      <dgm:spPr/>
    </dgm:pt>
    <dgm:pt modelId="{C16D9464-D2B6-4CB1-A84F-C0BC778F9587}" type="pres">
      <dgm:prSet presAssocID="{2F2BBA22-B5B1-4E2C-AB29-49896746066F}" presName="Name37" presStyleLbl="parChTrans1D3" presStyleIdx="0" presStyleCnt="1"/>
      <dgm:spPr/>
    </dgm:pt>
    <dgm:pt modelId="{C92440B4-78CD-4D26-9315-CD40019F1EB0}" type="pres">
      <dgm:prSet presAssocID="{62B73087-99C9-4264-96CB-D2082D4776A6}" presName="hierRoot2" presStyleCnt="0">
        <dgm:presLayoutVars>
          <dgm:hierBranch val="init"/>
        </dgm:presLayoutVars>
      </dgm:prSet>
      <dgm:spPr/>
    </dgm:pt>
    <dgm:pt modelId="{A8AC6F5E-D809-41DB-BCFD-2DA7AF037939}" type="pres">
      <dgm:prSet presAssocID="{62B73087-99C9-4264-96CB-D2082D4776A6}" presName="rootComposite" presStyleCnt="0"/>
      <dgm:spPr/>
    </dgm:pt>
    <dgm:pt modelId="{25D35302-B387-4A2B-A6F6-3A207199AA8D}" type="pres">
      <dgm:prSet presAssocID="{62B73087-99C9-4264-96CB-D2082D4776A6}" presName="rootText" presStyleLbl="node3" presStyleIdx="0" presStyleCnt="1">
        <dgm:presLayoutVars>
          <dgm:chPref val="3"/>
        </dgm:presLayoutVars>
      </dgm:prSet>
      <dgm:spPr/>
    </dgm:pt>
    <dgm:pt modelId="{078DF6AA-592B-4F61-92FF-ABDECDC26D9E}" type="pres">
      <dgm:prSet presAssocID="{62B73087-99C9-4264-96CB-D2082D4776A6}" presName="rootConnector" presStyleLbl="node3" presStyleIdx="0" presStyleCnt="1"/>
      <dgm:spPr/>
    </dgm:pt>
    <dgm:pt modelId="{BE03E568-BC3D-476E-8B87-281D2A2E7D11}" type="pres">
      <dgm:prSet presAssocID="{62B73087-99C9-4264-96CB-D2082D4776A6}" presName="hierChild4" presStyleCnt="0"/>
      <dgm:spPr/>
    </dgm:pt>
    <dgm:pt modelId="{32D5CB17-2EFD-4AA9-951F-A1BF60C387D5}" type="pres">
      <dgm:prSet presAssocID="{62B73087-99C9-4264-96CB-D2082D4776A6}" presName="hierChild5" presStyleCnt="0"/>
      <dgm:spPr/>
    </dgm:pt>
    <dgm:pt modelId="{70A5DC90-1E59-4BD0-902A-57BA23B75ECF}" type="pres">
      <dgm:prSet presAssocID="{89B81114-B706-47F6-BFFD-606BFC20512D}" presName="hierChild5" presStyleCnt="0"/>
      <dgm:spPr/>
    </dgm:pt>
    <dgm:pt modelId="{246DD25F-9E2A-4EEE-BCC0-348D3F082A52}" type="pres">
      <dgm:prSet presAssocID="{1F4C66EA-8435-4AEA-B00B-71B68C761D89}" presName="hierChild3" presStyleCnt="0"/>
      <dgm:spPr/>
    </dgm:pt>
  </dgm:ptLst>
  <dgm:cxnLst>
    <dgm:cxn modelId="{11C8B416-6958-47EE-931F-5409FE8EAA94}" type="presOf" srcId="{8AD121A8-D7F7-496B-AB4A-CEF3CC4AFF7E}" destId="{AD8419D6-80E1-4558-B8EE-43DEB4DFD054}" srcOrd="0" destOrd="0" presId="urn:microsoft.com/office/officeart/2005/8/layout/orgChart1"/>
    <dgm:cxn modelId="{C160E81E-D2DE-44C7-BC16-1C0EB8AAF15C}" type="presOf" srcId="{2F2BBA22-B5B1-4E2C-AB29-49896746066F}" destId="{C16D9464-D2B6-4CB1-A84F-C0BC778F9587}" srcOrd="0" destOrd="0" presId="urn:microsoft.com/office/officeart/2005/8/layout/orgChart1"/>
    <dgm:cxn modelId="{8C994625-56C5-465D-88B4-EF46F59C0932}" srcId="{1F4C66EA-8435-4AEA-B00B-71B68C761D89}" destId="{89B81114-B706-47F6-BFFD-606BFC20512D}" srcOrd="0" destOrd="0" parTransId="{F7F1BBAA-BC3E-41A5-82F2-1850F234F511}" sibTransId="{8E5B40DE-8D09-4780-A712-1A32082866D2}"/>
    <dgm:cxn modelId="{5C73BC4C-0F19-44FA-9790-25A51CD6D81B}" type="presOf" srcId="{1F4C66EA-8435-4AEA-B00B-71B68C761D89}" destId="{463B6A48-D726-49CB-AB47-574951E90FEA}" srcOrd="0" destOrd="0" presId="urn:microsoft.com/office/officeart/2005/8/layout/orgChart1"/>
    <dgm:cxn modelId="{8EF7C06C-4A54-4468-AD5B-4EBB7BF3F427}" type="presOf" srcId="{62B73087-99C9-4264-96CB-D2082D4776A6}" destId="{25D35302-B387-4A2B-A6F6-3A207199AA8D}" srcOrd="0" destOrd="0" presId="urn:microsoft.com/office/officeart/2005/8/layout/orgChart1"/>
    <dgm:cxn modelId="{B7653475-A29C-4BA0-B900-9BB848B31783}" type="presOf" srcId="{89B81114-B706-47F6-BFFD-606BFC20512D}" destId="{DD78CA5D-7C0F-4CD0-AFC0-51CF6EA7EA6E}" srcOrd="0" destOrd="0" presId="urn:microsoft.com/office/officeart/2005/8/layout/orgChart1"/>
    <dgm:cxn modelId="{BA8EF658-92E6-494B-A347-682293DDBD7F}" srcId="{8AD121A8-D7F7-496B-AB4A-CEF3CC4AFF7E}" destId="{1F4C66EA-8435-4AEA-B00B-71B68C761D89}" srcOrd="0" destOrd="0" parTransId="{8A91C75C-8C0E-4DA5-B997-D4D2AD63A6C1}" sibTransId="{1DD98873-7885-4078-B2C7-545FFFEEA727}"/>
    <dgm:cxn modelId="{27A1FD8A-2506-4A12-B90D-F0F09394106A}" type="presOf" srcId="{89B81114-B706-47F6-BFFD-606BFC20512D}" destId="{75FD3AEB-2BCA-43CD-8E35-0E1FD2DBB822}" srcOrd="1" destOrd="0" presId="urn:microsoft.com/office/officeart/2005/8/layout/orgChart1"/>
    <dgm:cxn modelId="{ADCD4293-4A6E-436F-9913-2605A0A56335}" type="presOf" srcId="{62B73087-99C9-4264-96CB-D2082D4776A6}" destId="{078DF6AA-592B-4F61-92FF-ABDECDC26D9E}" srcOrd="1" destOrd="0" presId="urn:microsoft.com/office/officeart/2005/8/layout/orgChart1"/>
    <dgm:cxn modelId="{110081C5-5B17-47F2-9E2A-949F839AA96D}" type="presOf" srcId="{F7F1BBAA-BC3E-41A5-82F2-1850F234F511}" destId="{E300D768-B167-43F5-A457-5A98627FA9C0}" srcOrd="0" destOrd="0" presId="urn:microsoft.com/office/officeart/2005/8/layout/orgChart1"/>
    <dgm:cxn modelId="{19ABE4CC-1283-4A11-B155-354806185E4D}" type="presOf" srcId="{1F4C66EA-8435-4AEA-B00B-71B68C761D89}" destId="{BC0E2E0E-7CB5-4444-86C9-D7011924DF7B}" srcOrd="1" destOrd="0" presId="urn:microsoft.com/office/officeart/2005/8/layout/orgChart1"/>
    <dgm:cxn modelId="{37E7A6EC-3914-423D-96CB-613B4E711AAD}" srcId="{89B81114-B706-47F6-BFFD-606BFC20512D}" destId="{62B73087-99C9-4264-96CB-D2082D4776A6}" srcOrd="0" destOrd="0" parTransId="{2F2BBA22-B5B1-4E2C-AB29-49896746066F}" sibTransId="{F1A77352-952D-411A-A9D8-12525E66DDB4}"/>
    <dgm:cxn modelId="{851F7C70-E176-419D-AD1A-202F6C509F64}" type="presParOf" srcId="{AD8419D6-80E1-4558-B8EE-43DEB4DFD054}" destId="{4A3AB909-6264-407F-93A8-57E5DB1769D0}" srcOrd="0" destOrd="0" presId="urn:microsoft.com/office/officeart/2005/8/layout/orgChart1"/>
    <dgm:cxn modelId="{8704A6F5-13C7-48F2-A15F-BE42DB5733CA}" type="presParOf" srcId="{4A3AB909-6264-407F-93A8-57E5DB1769D0}" destId="{E90D1731-11EC-4988-84D6-B9A3A0079DB6}" srcOrd="0" destOrd="0" presId="urn:microsoft.com/office/officeart/2005/8/layout/orgChart1"/>
    <dgm:cxn modelId="{44A72ECD-B23A-47E7-B4EC-BC1A1B136E25}" type="presParOf" srcId="{E90D1731-11EC-4988-84D6-B9A3A0079DB6}" destId="{463B6A48-D726-49CB-AB47-574951E90FEA}" srcOrd="0" destOrd="0" presId="urn:microsoft.com/office/officeart/2005/8/layout/orgChart1"/>
    <dgm:cxn modelId="{54534086-2007-492A-8D41-54EC97CFBE03}" type="presParOf" srcId="{E90D1731-11EC-4988-84D6-B9A3A0079DB6}" destId="{BC0E2E0E-7CB5-4444-86C9-D7011924DF7B}" srcOrd="1" destOrd="0" presId="urn:microsoft.com/office/officeart/2005/8/layout/orgChart1"/>
    <dgm:cxn modelId="{D850FC83-6D8E-4AF1-91B3-E03969650EA7}" type="presParOf" srcId="{4A3AB909-6264-407F-93A8-57E5DB1769D0}" destId="{4736F0EF-0C07-48A5-AF46-A841C5098AC8}" srcOrd="1" destOrd="0" presId="urn:microsoft.com/office/officeart/2005/8/layout/orgChart1"/>
    <dgm:cxn modelId="{87C49394-0B85-46B4-8E49-5F1C36C3D845}" type="presParOf" srcId="{4736F0EF-0C07-48A5-AF46-A841C5098AC8}" destId="{E300D768-B167-43F5-A457-5A98627FA9C0}" srcOrd="0" destOrd="0" presId="urn:microsoft.com/office/officeart/2005/8/layout/orgChart1"/>
    <dgm:cxn modelId="{4B492243-0668-4944-9D0D-612D5B8E6945}" type="presParOf" srcId="{4736F0EF-0C07-48A5-AF46-A841C5098AC8}" destId="{54EF1C68-81A9-484E-88E6-5B2220E85206}" srcOrd="1" destOrd="0" presId="urn:microsoft.com/office/officeart/2005/8/layout/orgChart1"/>
    <dgm:cxn modelId="{9CC3AD14-7F50-4688-BA57-BA6745360C0D}" type="presParOf" srcId="{54EF1C68-81A9-484E-88E6-5B2220E85206}" destId="{F97CF9D7-81A4-4CB5-8DA0-6344C8A0279B}" srcOrd="0" destOrd="0" presId="urn:microsoft.com/office/officeart/2005/8/layout/orgChart1"/>
    <dgm:cxn modelId="{DF808E24-3E65-428B-AF30-ADA18B37C9D8}" type="presParOf" srcId="{F97CF9D7-81A4-4CB5-8DA0-6344C8A0279B}" destId="{DD78CA5D-7C0F-4CD0-AFC0-51CF6EA7EA6E}" srcOrd="0" destOrd="0" presId="urn:microsoft.com/office/officeart/2005/8/layout/orgChart1"/>
    <dgm:cxn modelId="{D31FD299-3A23-4371-8FF0-993F6EF35790}" type="presParOf" srcId="{F97CF9D7-81A4-4CB5-8DA0-6344C8A0279B}" destId="{75FD3AEB-2BCA-43CD-8E35-0E1FD2DBB822}" srcOrd="1" destOrd="0" presId="urn:microsoft.com/office/officeart/2005/8/layout/orgChart1"/>
    <dgm:cxn modelId="{04692D10-7777-4D83-ADDF-D7FAEBD2F549}" type="presParOf" srcId="{54EF1C68-81A9-484E-88E6-5B2220E85206}" destId="{04D97833-55C4-4711-BE03-7B2B1C19B272}" srcOrd="1" destOrd="0" presId="urn:microsoft.com/office/officeart/2005/8/layout/orgChart1"/>
    <dgm:cxn modelId="{32462488-6602-4ED8-9ADC-8C8FAB517F91}" type="presParOf" srcId="{04D97833-55C4-4711-BE03-7B2B1C19B272}" destId="{C16D9464-D2B6-4CB1-A84F-C0BC778F9587}" srcOrd="0" destOrd="0" presId="urn:microsoft.com/office/officeart/2005/8/layout/orgChart1"/>
    <dgm:cxn modelId="{A29E9FA7-A709-4A50-A592-06198BE14565}" type="presParOf" srcId="{04D97833-55C4-4711-BE03-7B2B1C19B272}" destId="{C92440B4-78CD-4D26-9315-CD40019F1EB0}" srcOrd="1" destOrd="0" presId="urn:microsoft.com/office/officeart/2005/8/layout/orgChart1"/>
    <dgm:cxn modelId="{31B31577-B9ED-41B6-9092-7779BC418E4B}" type="presParOf" srcId="{C92440B4-78CD-4D26-9315-CD40019F1EB0}" destId="{A8AC6F5E-D809-41DB-BCFD-2DA7AF037939}" srcOrd="0" destOrd="0" presId="urn:microsoft.com/office/officeart/2005/8/layout/orgChart1"/>
    <dgm:cxn modelId="{06B5BEA6-6449-4ECB-AECD-B3F701C7AC92}" type="presParOf" srcId="{A8AC6F5E-D809-41DB-BCFD-2DA7AF037939}" destId="{25D35302-B387-4A2B-A6F6-3A207199AA8D}" srcOrd="0" destOrd="0" presId="urn:microsoft.com/office/officeart/2005/8/layout/orgChart1"/>
    <dgm:cxn modelId="{1AC656C6-67E9-4458-9B99-26A81FCE095B}" type="presParOf" srcId="{A8AC6F5E-D809-41DB-BCFD-2DA7AF037939}" destId="{078DF6AA-592B-4F61-92FF-ABDECDC26D9E}" srcOrd="1" destOrd="0" presId="urn:microsoft.com/office/officeart/2005/8/layout/orgChart1"/>
    <dgm:cxn modelId="{43B1C242-9C32-45EC-9EA2-5EB57C893532}" type="presParOf" srcId="{C92440B4-78CD-4D26-9315-CD40019F1EB0}" destId="{BE03E568-BC3D-476E-8B87-281D2A2E7D11}" srcOrd="1" destOrd="0" presId="urn:microsoft.com/office/officeart/2005/8/layout/orgChart1"/>
    <dgm:cxn modelId="{81416881-F99B-4B10-81BB-3394A061A887}" type="presParOf" srcId="{C92440B4-78CD-4D26-9315-CD40019F1EB0}" destId="{32D5CB17-2EFD-4AA9-951F-A1BF60C387D5}" srcOrd="2" destOrd="0" presId="urn:microsoft.com/office/officeart/2005/8/layout/orgChart1"/>
    <dgm:cxn modelId="{8C622488-5994-4708-997D-6727E4414668}" type="presParOf" srcId="{54EF1C68-81A9-484E-88E6-5B2220E85206}" destId="{70A5DC90-1E59-4BD0-902A-57BA23B75ECF}" srcOrd="2" destOrd="0" presId="urn:microsoft.com/office/officeart/2005/8/layout/orgChart1"/>
    <dgm:cxn modelId="{B1E4E724-D550-4D01-B41B-3FE66EA8A0F0}" type="presParOf" srcId="{4A3AB909-6264-407F-93A8-57E5DB1769D0}" destId="{246DD25F-9E2A-4EEE-BCC0-348D3F082A52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16D9464-D2B6-4CB1-A84F-C0BC778F9587}">
      <dsp:nvSpPr>
        <dsp:cNvPr id="0" name=""/>
        <dsp:cNvSpPr/>
      </dsp:nvSpPr>
      <dsp:spPr>
        <a:xfrm>
          <a:off x="1440989" y="1421288"/>
          <a:ext cx="176117" cy="5400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40092"/>
              </a:lnTo>
              <a:lnTo>
                <a:pt x="176117" y="54009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00D768-B167-43F5-A457-5A98627FA9C0}">
      <dsp:nvSpPr>
        <dsp:cNvPr id="0" name=""/>
        <dsp:cNvSpPr/>
      </dsp:nvSpPr>
      <dsp:spPr>
        <a:xfrm>
          <a:off x="1864915" y="587667"/>
          <a:ext cx="91440" cy="24656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656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63B6A48-D726-49CB-AB47-574951E90FEA}">
      <dsp:nvSpPr>
        <dsp:cNvPr id="0" name=""/>
        <dsp:cNvSpPr/>
      </dsp:nvSpPr>
      <dsp:spPr>
        <a:xfrm>
          <a:off x="1323578" y="610"/>
          <a:ext cx="1174114" cy="58705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000" kern="1200"/>
            <a:t>Station Manager</a:t>
          </a:r>
        </a:p>
      </dsp:txBody>
      <dsp:txXfrm>
        <a:off x="1323578" y="610"/>
        <a:ext cx="1174114" cy="587057"/>
      </dsp:txXfrm>
    </dsp:sp>
    <dsp:sp modelId="{DD78CA5D-7C0F-4CD0-AFC0-51CF6EA7EA6E}">
      <dsp:nvSpPr>
        <dsp:cNvPr id="0" name=""/>
        <dsp:cNvSpPr/>
      </dsp:nvSpPr>
      <dsp:spPr>
        <a:xfrm>
          <a:off x="1323578" y="834231"/>
          <a:ext cx="1174114" cy="587057"/>
        </a:xfrm>
        <a:prstGeom prst="rect">
          <a:avLst/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000" kern="1200"/>
            <a:t>Watch Manager</a:t>
          </a:r>
        </a:p>
      </dsp:txBody>
      <dsp:txXfrm>
        <a:off x="1323578" y="834231"/>
        <a:ext cx="1174114" cy="587057"/>
      </dsp:txXfrm>
    </dsp:sp>
    <dsp:sp modelId="{25D35302-B387-4A2B-A6F6-3A207199AA8D}">
      <dsp:nvSpPr>
        <dsp:cNvPr id="0" name=""/>
        <dsp:cNvSpPr/>
      </dsp:nvSpPr>
      <dsp:spPr>
        <a:xfrm>
          <a:off x="1617107" y="1667852"/>
          <a:ext cx="1174114" cy="58705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000" kern="1200"/>
            <a:t>Crew Manager</a:t>
          </a:r>
        </a:p>
      </dsp:txBody>
      <dsp:txXfrm>
        <a:off x="1617107" y="1667852"/>
        <a:ext cx="1174114" cy="58705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325d95-35ba-46ca-aaac-778957f5ebb0" xsi:nil="true"/>
    <_dlc_DocId xmlns="64325d95-35ba-46ca-aaac-778957f5ebb0">U4VZSK3Q3Z65-1654811717-93315</_dlc_DocId>
    <_dlc_DocIdUrl xmlns="64325d95-35ba-46ca-aaac-778957f5ebb0">
      <Url>https://westyorkshirefire.sharepoint.com/teams/HR/_layouts/15/DocIdRedir.aspx?ID=U4VZSK3Q3Z65-1654811717-93315</Url>
      <Description>U4VZSK3Q3Z65-1654811717-93315</Description>
    </_dlc_DocIdUrl>
    <PolicyDepartment xmlns="34b6d412-54fa-4bc1-b286-82b73b84dfb9" xsi:nil="true"/>
    <lcf76f155ced4ddcb4097134ff3c332f xmlns="34b6d412-54fa-4bc1-b286-82b73b84dfb9">
      <Terms xmlns="http://schemas.microsoft.com/office/infopath/2007/PartnerControls"/>
    </lcf76f155ced4ddcb4097134ff3c332f>
    <PolicyApprover xmlns="34b6d412-54fa-4bc1-b286-82b73b84dfb9">
      <UserInfo>
        <DisplayName/>
        <AccountId xsi:nil="true"/>
        <AccountType/>
      </UserInfo>
    </PolicyApprover>
    <_x0050_ol1 xmlns="34b6d412-54fa-4bc1-b286-82b73b84dfb9" xsi:nil="true"/>
    <PolicyNumber xmlns="34b6d412-54fa-4bc1-b286-82b73b84dfb9" xsi:nil="true"/>
    <PolicyStatus xmlns="34b6d412-54fa-4bc1-b286-82b73b84dfb9" xsi:nil="true"/>
    <PolicyCategory xmlns="34b6d412-54fa-4bc1-b286-82b73b84dfb9" xsi:nil="true"/>
    <PolicyType2 xmlns="34b6d412-54fa-4bc1-b286-82b73b84dfb9">Employee Relations</PolicyType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14F4A99CF1DE4B9D2B5229B79D3C3A" ma:contentTypeVersion="23" ma:contentTypeDescription="Create a new document." ma:contentTypeScope="" ma:versionID="e44be5703a27dad51b67f8bf9877eea3">
  <xsd:schema xmlns:xsd="http://www.w3.org/2001/XMLSchema" xmlns:xs="http://www.w3.org/2001/XMLSchema" xmlns:p="http://schemas.microsoft.com/office/2006/metadata/properties" xmlns:ns2="64325d95-35ba-46ca-aaac-778957f5ebb0" xmlns:ns3="34b6d412-54fa-4bc1-b286-82b73b84dfb9" targetNamespace="http://schemas.microsoft.com/office/2006/metadata/properties" ma:root="true" ma:fieldsID="fdfc17ee9ce575f5c68196ef6da3b0b5" ns2:_="" ns3:_="">
    <xsd:import namespace="64325d95-35ba-46ca-aaac-778957f5ebb0"/>
    <xsd:import namespace="34b6d412-54fa-4bc1-b286-82b73b84df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_x0050_ol1" minOccurs="0"/>
                <xsd:element ref="ns3:PolicyDepartment" minOccurs="0"/>
                <xsd:element ref="ns3:PolicyCategory" minOccurs="0"/>
                <xsd:element ref="ns3:PolicyStatus" minOccurs="0"/>
                <xsd:element ref="ns3:PolicyApprover" minOccurs="0"/>
                <xsd:element ref="ns3:PolicyType2" minOccurs="0"/>
                <xsd:element ref="ns3:Policy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25d95-35ba-46ca-aaac-778957f5ebb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6dcca63-12c0-4687-ad74-85c01c8b7917}" ma:internalName="TaxCatchAll" ma:showField="CatchAllData" ma:web="64325d95-35ba-46ca-aaac-778957f5eb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6d412-54fa-4bc1-b286-82b73b84d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4c8af1b-12d3-4563-8a22-dcb50677e0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0050_ol1" ma:index="26" nillable="true" ma:displayName="Policy Type" ma:format="Dropdown" ma:internalName="_x0050_ol1">
      <xsd:simpleType>
        <xsd:restriction base="dms:Choice">
          <xsd:enumeration value="Policy"/>
          <xsd:enumeration value="Procedure"/>
          <xsd:enumeration value="Guidance"/>
          <xsd:enumeration value="Strategy"/>
        </xsd:restriction>
      </xsd:simpleType>
    </xsd:element>
    <xsd:element name="PolicyDepartment" ma:index="27" nillable="true" ma:displayName="Policy Department" ma:format="Dropdown" ma:internalName="PolicyDepartment">
      <xsd:simpleType>
        <xsd:restriction base="dms:Choice">
          <xsd:enumeration value="HR"/>
          <xsd:enumeration value="ERT"/>
        </xsd:restriction>
      </xsd:simpleType>
    </xsd:element>
    <xsd:element name="PolicyCategory" ma:index="28" nillable="true" ma:displayName="Employee Relations Category" ma:description="Employee Relations category" ma:format="Dropdown" ma:internalName="PolicyCategory">
      <xsd:simpleType>
        <xsd:restriction base="dms:Choice">
          <xsd:enumeration value="Disciplinary"/>
          <xsd:enumeration value="Grievance"/>
          <xsd:enumeration value="Performance"/>
          <xsd:enumeration value="Absence and Attendance"/>
        </xsd:restriction>
      </xsd:simpleType>
    </xsd:element>
    <xsd:element name="PolicyStatus" ma:index="29" nillable="true" ma:displayName="Policy Status" ma:format="Dropdown" ma:internalName="PolicyStatus">
      <xsd:simpleType>
        <xsd:restriction base="dms:Choice">
          <xsd:enumeration value="Pending"/>
          <xsd:enumeration value="Approved"/>
          <xsd:enumeration value="Rejected"/>
          <xsd:enumeration value="Draft"/>
        </xsd:restriction>
      </xsd:simpleType>
    </xsd:element>
    <xsd:element name="PolicyApprover" ma:index="30" nillable="true" ma:displayName="Policy Approver" ma:format="Dropdown" ma:list="UserInfo" ma:SharePointGroup="0" ma:internalName="Policy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licyType2" ma:index="31" nillable="true" ma:displayName="Policy Category" ma:default="Employee Relations" ma:description="The HR functional area" ma:format="Dropdown" ma:internalName="PolicyType2">
      <xsd:simpleType>
        <xsd:restriction base="dms:Choice">
          <xsd:enumeration value="Recruitment"/>
          <xsd:enumeration value="Employee Relations"/>
          <xsd:enumeration value="Terms and Conditions"/>
          <xsd:enumeration value="Training and Development"/>
          <xsd:enumeration value="Pensions"/>
        </xsd:restriction>
      </xsd:simpleType>
    </xsd:element>
    <xsd:element name="PolicyNumber" ma:index="32" nillable="true" ma:displayName="Policy Number" ma:format="Dropdown" ma:internalName="PolicyNumb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2D868F-FA76-4482-87AA-0BD2A07A4F7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F81D1D8-F56C-4E00-8DB9-4E959AEDBF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379073-FC50-4688-B478-F58A352DACF9}">
  <ds:schemaRefs>
    <ds:schemaRef ds:uri="http://schemas.microsoft.com/office/2006/metadata/properties"/>
    <ds:schemaRef ds:uri="http://schemas.microsoft.com/office/infopath/2007/PartnerControls"/>
    <ds:schemaRef ds:uri="64325d95-35ba-46ca-aaac-778957f5ebb0"/>
    <ds:schemaRef ds:uri="34b6d412-54fa-4bc1-b286-82b73b84dfb9"/>
  </ds:schemaRefs>
</ds:datastoreItem>
</file>

<file path=customXml/itemProps4.xml><?xml version="1.0" encoding="utf-8"?>
<ds:datastoreItem xmlns:ds="http://schemas.openxmlformats.org/officeDocument/2006/customXml" ds:itemID="{2A4CB974-30D7-4C77-B26E-D43B5001FF2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EE22DAC-0930-43DC-BCC9-52F761B390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325d95-35ba-46ca-aaac-778957f5ebb0"/>
    <ds:schemaRef ds:uri="34b6d412-54fa-4bc1-b286-82b73b84df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WYFRS%20Blank-with%20logo.dotx</Template>
  <TotalTime>28</TotalTime>
  <Pages>5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Yorkshire Fire and Rescue</Company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Marshall</dc:creator>
  <cp:keywords/>
  <dc:description/>
  <cp:lastModifiedBy>Julie Shaw</cp:lastModifiedBy>
  <cp:revision>39</cp:revision>
  <dcterms:created xsi:type="dcterms:W3CDTF">2025-04-22T15:52:00Z</dcterms:created>
  <dcterms:modified xsi:type="dcterms:W3CDTF">2025-04-23T12:26:00Z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0x010100DF14F4A99CF1DE4B9D2B5229B79D3C3A</vt:lpwstr>
  </property>
  <property fmtid="{D5CDD505-2E9C-101B-9397-08002B2CF9AE}" pid="3" name="Project Documents">
    <vt:lpwstr>2869;#Word|d0bea062-17c8-4991-acd8-b9af2cdc625b</vt:lpwstr>
  </property>
  <property fmtid="{D5CDD505-2E9C-101B-9397-08002B2CF9AE}" pid="4" name="MSIP_Label_02eeace9-a902-49db-bf07-605550ce5cf2_Enabled">
    <vt:lpwstr>true</vt:lpwstr>
  </property>
  <property fmtid="{D5CDD505-2E9C-101B-9397-08002B2CF9AE}" pid="5" name="MSIP_Label_02eeace9-a902-49db-bf07-605550ce5cf2_SetDate">
    <vt:lpwstr>2023-09-21T08:55:01Z</vt:lpwstr>
  </property>
  <property fmtid="{D5CDD505-2E9C-101B-9397-08002B2CF9AE}" pid="6" name="MSIP_Label_02eeace9-a902-49db-bf07-605550ce5cf2_Method">
    <vt:lpwstr>Privileged</vt:lpwstr>
  </property>
  <property fmtid="{D5CDD505-2E9C-101B-9397-08002B2CF9AE}" pid="7" name="MSIP_Label_02eeace9-a902-49db-bf07-605550ce5cf2_Name">
    <vt:lpwstr>02eeace9-a902-49db-bf07-605550ce5cf2</vt:lpwstr>
  </property>
  <property fmtid="{D5CDD505-2E9C-101B-9397-08002B2CF9AE}" pid="8" name="MSIP_Label_02eeace9-a902-49db-bf07-605550ce5cf2_SiteId">
    <vt:lpwstr>2ec57e94-f52a-4588-b969-f463bf4ddcfc</vt:lpwstr>
  </property>
  <property fmtid="{D5CDD505-2E9C-101B-9397-08002B2CF9AE}" pid="9" name="MSIP_Label_02eeace9-a902-49db-bf07-605550ce5cf2_ActionId">
    <vt:lpwstr>45ef85e5-479a-48fc-bce5-ccc21c46cb38</vt:lpwstr>
  </property>
  <property fmtid="{D5CDD505-2E9C-101B-9397-08002B2CF9AE}" pid="10" name="MSIP_Label_02eeace9-a902-49db-bf07-605550ce5cf2_ContentBits">
    <vt:lpwstr>0</vt:lpwstr>
  </property>
  <property fmtid="{D5CDD505-2E9C-101B-9397-08002B2CF9AE}" pid="11" name="MediaServiceImageTags">
    <vt:lpwstr/>
  </property>
  <property fmtid="{D5CDD505-2E9C-101B-9397-08002B2CF9AE}" pid="12" name="_dlc_DocIdItemGuid">
    <vt:lpwstr>f07fe03f-ec86-4c44-84c0-5f325970df29</vt:lpwstr>
  </property>
  <property fmtid="{D5CDD505-2E9C-101B-9397-08002B2CF9AE}" pid="13" name="JobDescriptions">
    <vt:lpwstr>1020;#JobDescriptions|8bb9be32-31c0-40dc-91dc-cae3788c5e0a</vt:lpwstr>
  </property>
</Properties>
</file>